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C9491" w14:textId="77777777" w:rsidR="000469D9" w:rsidRDefault="000469D9" w:rsidP="003902E8">
      <w:pPr>
        <w:pStyle w:val="Header"/>
        <w:jc w:val="center"/>
        <w:rPr>
          <w:rFonts w:ascii="Arial" w:hAnsi="Arial" w:cs="Arial"/>
          <w:b/>
          <w:color w:val="063560"/>
          <w:u w:val="single"/>
          <w:lang w:val="en-GB"/>
        </w:rPr>
      </w:pPr>
    </w:p>
    <w:p w14:paraId="3E84A178" w14:textId="53EA579E" w:rsidR="00963738" w:rsidRPr="00040192" w:rsidRDefault="00846F48" w:rsidP="00846F48">
      <w:pPr>
        <w:pStyle w:val="Header"/>
        <w:jc w:val="center"/>
        <w:rPr>
          <w:rFonts w:ascii="Arial" w:hAnsi="Arial" w:cs="Arial"/>
          <w:b/>
          <w:u w:val="single"/>
          <w:lang w:val="en-GB"/>
        </w:rPr>
      </w:pPr>
      <w:r w:rsidRPr="00040192">
        <w:rPr>
          <w:rFonts w:ascii="Arial" w:hAnsi="Arial" w:cs="Arial"/>
          <w:b/>
          <w:u w:val="single"/>
          <w:lang w:val="en-GB"/>
        </w:rPr>
        <w:t xml:space="preserve">KNOW YOUR CUSTOMER &amp; </w:t>
      </w:r>
      <w:r w:rsidR="003902E8" w:rsidRPr="00040192">
        <w:rPr>
          <w:rFonts w:ascii="Arial" w:hAnsi="Arial" w:cs="Arial"/>
          <w:b/>
          <w:u w:val="single"/>
          <w:lang w:val="en-GB"/>
        </w:rPr>
        <w:t>REGISTRATION</w:t>
      </w:r>
      <w:r w:rsidR="00711065" w:rsidRPr="00040192">
        <w:rPr>
          <w:rFonts w:ascii="Arial" w:hAnsi="Arial" w:cs="Arial"/>
          <w:b/>
          <w:u w:val="single"/>
          <w:lang w:val="en-GB"/>
        </w:rPr>
        <w:t xml:space="preserve"> FORM</w:t>
      </w:r>
    </w:p>
    <w:p w14:paraId="52828004" w14:textId="77777777" w:rsidR="003902E8" w:rsidRPr="00426705" w:rsidRDefault="003902E8">
      <w:pPr>
        <w:rPr>
          <w:rFonts w:ascii="Arial" w:hAnsi="Arial" w:cs="Arial"/>
          <w:sz w:val="21"/>
          <w:szCs w:val="22"/>
          <w:lang w:val="en-GB"/>
        </w:rPr>
      </w:pPr>
    </w:p>
    <w:p w14:paraId="59879150" w14:textId="44AC9045" w:rsidR="003902E8" w:rsidRPr="00426705" w:rsidRDefault="003902E8">
      <w:pPr>
        <w:rPr>
          <w:rFonts w:ascii="Arial" w:hAnsi="Arial" w:cs="Arial"/>
          <w:sz w:val="21"/>
          <w:szCs w:val="22"/>
          <w:lang w:val="en-GB"/>
        </w:rPr>
      </w:pPr>
      <w:r w:rsidRPr="00426705">
        <w:rPr>
          <w:rFonts w:ascii="Arial" w:hAnsi="Arial" w:cs="Arial"/>
          <w:sz w:val="21"/>
          <w:szCs w:val="22"/>
          <w:lang w:val="en-GB"/>
        </w:rPr>
        <w:t xml:space="preserve">In order to be able to participate </w:t>
      </w:r>
      <w:r w:rsidR="00846F48">
        <w:rPr>
          <w:rFonts w:ascii="Arial" w:hAnsi="Arial" w:cs="Arial"/>
          <w:sz w:val="21"/>
          <w:szCs w:val="22"/>
          <w:lang w:val="en-GB"/>
        </w:rPr>
        <w:t>in the Bonas</w:t>
      </w:r>
      <w:r w:rsidR="00D5599F">
        <w:rPr>
          <w:rFonts w:ascii="Arial" w:hAnsi="Arial" w:cs="Arial"/>
          <w:sz w:val="21"/>
          <w:szCs w:val="22"/>
          <w:lang w:val="en-GB"/>
        </w:rPr>
        <w:t xml:space="preserve"> Coloured Gems</w:t>
      </w:r>
      <w:r w:rsidRPr="00426705">
        <w:rPr>
          <w:rFonts w:ascii="Arial" w:hAnsi="Arial" w:cs="Arial"/>
          <w:sz w:val="21"/>
          <w:szCs w:val="22"/>
          <w:lang w:val="en-GB"/>
        </w:rPr>
        <w:t xml:space="preserve"> sales </w:t>
      </w:r>
      <w:r w:rsidR="00846F48">
        <w:rPr>
          <w:rFonts w:ascii="Arial" w:hAnsi="Arial" w:cs="Arial"/>
          <w:sz w:val="21"/>
          <w:szCs w:val="22"/>
          <w:lang w:val="en-GB"/>
        </w:rPr>
        <w:t xml:space="preserve">tender </w:t>
      </w:r>
      <w:r w:rsidR="00945EAB" w:rsidRPr="00426705">
        <w:rPr>
          <w:rFonts w:ascii="Arial" w:hAnsi="Arial" w:cs="Arial"/>
          <w:sz w:val="21"/>
          <w:szCs w:val="22"/>
          <w:lang w:val="en-GB"/>
        </w:rPr>
        <w:t>and become a registered customer</w:t>
      </w:r>
      <w:r w:rsidRPr="00426705">
        <w:rPr>
          <w:rFonts w:ascii="Arial" w:hAnsi="Arial" w:cs="Arial"/>
          <w:sz w:val="21"/>
          <w:szCs w:val="22"/>
          <w:lang w:val="en-GB"/>
        </w:rPr>
        <w:t xml:space="preserve">, please kindly complete the registration form and </w:t>
      </w:r>
      <w:r w:rsidR="007A7B85" w:rsidRPr="00426705">
        <w:rPr>
          <w:rFonts w:ascii="Arial" w:hAnsi="Arial" w:cs="Arial"/>
          <w:sz w:val="21"/>
          <w:szCs w:val="22"/>
          <w:lang w:val="en-GB"/>
        </w:rPr>
        <w:t>hand it over to the Bonas office or post</w:t>
      </w:r>
      <w:r w:rsidRPr="00426705">
        <w:rPr>
          <w:rFonts w:ascii="Arial" w:hAnsi="Arial" w:cs="Arial"/>
          <w:sz w:val="21"/>
          <w:szCs w:val="22"/>
          <w:lang w:val="en-GB"/>
        </w:rPr>
        <w:t xml:space="preserve"> it along with all accompanying documentation both electronically and in paper format to the following addresses:</w:t>
      </w:r>
    </w:p>
    <w:p w14:paraId="03C0BA5D" w14:textId="77777777" w:rsidR="00F43C90" w:rsidRPr="00F43C90" w:rsidRDefault="00F43C90" w:rsidP="00F43C90">
      <w:pPr>
        <w:tabs>
          <w:tab w:val="left" w:pos="2694"/>
        </w:tabs>
        <w:rPr>
          <w:rFonts w:ascii="Arial" w:hAnsi="Arial" w:cs="Arial"/>
          <w:b/>
          <w:sz w:val="21"/>
          <w:lang w:val="en-GB"/>
        </w:rPr>
      </w:pPr>
    </w:p>
    <w:p w14:paraId="40DE9EA7" w14:textId="5B8CBED7" w:rsidR="003902E8" w:rsidRPr="00426705" w:rsidRDefault="003902E8" w:rsidP="007D0BEA">
      <w:pPr>
        <w:pStyle w:val="ListParagraph"/>
        <w:numPr>
          <w:ilvl w:val="0"/>
          <w:numId w:val="2"/>
        </w:numPr>
        <w:tabs>
          <w:tab w:val="left" w:pos="2694"/>
        </w:tabs>
        <w:rPr>
          <w:rFonts w:ascii="Arial" w:hAnsi="Arial" w:cs="Arial"/>
          <w:b/>
          <w:sz w:val="21"/>
          <w:lang w:val="en-GB"/>
        </w:rPr>
      </w:pPr>
      <w:r w:rsidRPr="00426705">
        <w:rPr>
          <w:rFonts w:ascii="Arial" w:hAnsi="Arial" w:cs="Arial"/>
          <w:sz w:val="21"/>
          <w:lang w:val="en-GB"/>
        </w:rPr>
        <w:t>Electronic copy:</w:t>
      </w:r>
      <w:r w:rsidRPr="00426705">
        <w:rPr>
          <w:rFonts w:ascii="Arial" w:hAnsi="Arial" w:cs="Arial"/>
          <w:b/>
          <w:sz w:val="21"/>
          <w:lang w:val="en-GB"/>
        </w:rPr>
        <w:t xml:space="preserve"> </w:t>
      </w:r>
      <w:r w:rsidRPr="00426705">
        <w:rPr>
          <w:rFonts w:ascii="Arial" w:hAnsi="Arial" w:cs="Arial"/>
          <w:b/>
          <w:sz w:val="21"/>
          <w:lang w:val="en-GB"/>
        </w:rPr>
        <w:tab/>
      </w:r>
      <w:hyperlink r:id="rId8" w:history="1">
        <w:r w:rsidRPr="008B6951">
          <w:rPr>
            <w:rStyle w:val="Hyperlink"/>
            <w:rFonts w:ascii="Arial" w:hAnsi="Arial" w:cs="Arial"/>
            <w:b/>
            <w:sz w:val="21"/>
            <w:lang w:val="en-GB"/>
          </w:rPr>
          <w:t>registration@bonasgroup.com</w:t>
        </w:r>
      </w:hyperlink>
    </w:p>
    <w:p w14:paraId="0771C30D" w14:textId="77777777" w:rsidR="003624E8" w:rsidRPr="003624E8" w:rsidRDefault="003624E8" w:rsidP="003624E8">
      <w:pPr>
        <w:pStyle w:val="ListParagraph"/>
        <w:tabs>
          <w:tab w:val="left" w:pos="2694"/>
        </w:tabs>
        <w:rPr>
          <w:rFonts w:ascii="Arial" w:eastAsiaTheme="minorEastAsia" w:hAnsi="Arial" w:cs="Arial"/>
          <w:b/>
          <w:sz w:val="21"/>
          <w:lang w:val="en-GB"/>
        </w:rPr>
      </w:pPr>
    </w:p>
    <w:p w14:paraId="1E2DEAA6" w14:textId="77777777" w:rsidR="007A7B85" w:rsidRPr="00426705" w:rsidRDefault="003902E8" w:rsidP="007D0BEA">
      <w:pPr>
        <w:pStyle w:val="ListParagraph"/>
        <w:numPr>
          <w:ilvl w:val="0"/>
          <w:numId w:val="2"/>
        </w:numPr>
        <w:tabs>
          <w:tab w:val="left" w:pos="2694"/>
        </w:tabs>
        <w:rPr>
          <w:rFonts w:ascii="Arial" w:eastAsiaTheme="minorEastAsia" w:hAnsi="Arial" w:cs="Arial"/>
          <w:b/>
          <w:sz w:val="21"/>
          <w:lang w:val="en-GB"/>
        </w:rPr>
      </w:pPr>
      <w:r w:rsidRPr="00426705">
        <w:rPr>
          <w:rFonts w:ascii="Arial" w:hAnsi="Arial" w:cs="Arial"/>
          <w:sz w:val="21"/>
          <w:lang w:val="en-GB"/>
        </w:rPr>
        <w:t>Paper copy:</w:t>
      </w:r>
      <w:r w:rsidRPr="00426705">
        <w:rPr>
          <w:rFonts w:ascii="Arial" w:hAnsi="Arial" w:cs="Arial"/>
          <w:b/>
          <w:sz w:val="21"/>
          <w:lang w:val="en-GB"/>
        </w:rPr>
        <w:t xml:space="preserve"> </w:t>
      </w:r>
      <w:r w:rsidRPr="00426705">
        <w:rPr>
          <w:rFonts w:ascii="Arial" w:hAnsi="Arial" w:cs="Arial"/>
          <w:b/>
          <w:sz w:val="21"/>
          <w:lang w:val="en-GB"/>
        </w:rPr>
        <w:tab/>
      </w:r>
      <w:r w:rsidR="007A7B85" w:rsidRPr="00426705">
        <w:rPr>
          <w:rFonts w:ascii="Arial" w:hAnsi="Arial" w:cs="Arial"/>
          <w:b/>
          <w:sz w:val="21"/>
          <w:lang w:val="en-GB"/>
        </w:rPr>
        <w:t>Attention: Customer Registration Department</w:t>
      </w:r>
    </w:p>
    <w:p w14:paraId="4111C7DA" w14:textId="3D20C0E9" w:rsidR="003902E8" w:rsidRPr="006E600B" w:rsidRDefault="007A7B85" w:rsidP="007A7B85">
      <w:pPr>
        <w:pStyle w:val="ListParagraph"/>
        <w:tabs>
          <w:tab w:val="left" w:pos="2694"/>
        </w:tabs>
        <w:rPr>
          <w:rFonts w:ascii="Arial" w:eastAsiaTheme="minorEastAsia" w:hAnsi="Arial" w:cs="Arial"/>
          <w:b/>
          <w:sz w:val="21"/>
        </w:rPr>
      </w:pPr>
      <w:r w:rsidRPr="00426705">
        <w:rPr>
          <w:rFonts w:ascii="Arial" w:hAnsi="Arial" w:cs="Arial"/>
          <w:b/>
          <w:sz w:val="21"/>
          <w:lang w:val="en-GB"/>
        </w:rPr>
        <w:tab/>
      </w:r>
      <w:r w:rsidR="003902E8" w:rsidRPr="006E600B">
        <w:rPr>
          <w:rFonts w:ascii="Arial" w:hAnsi="Arial" w:cs="Arial"/>
          <w:b/>
          <w:sz w:val="21"/>
        </w:rPr>
        <w:t xml:space="preserve">Bonas-Couzyn NV, </w:t>
      </w:r>
      <w:r w:rsidR="003902E8" w:rsidRPr="006E600B">
        <w:rPr>
          <w:rFonts w:ascii="Arial" w:eastAsiaTheme="minorEastAsia" w:hAnsi="Arial" w:cs="Arial"/>
          <w:b/>
          <w:sz w:val="21"/>
        </w:rPr>
        <w:t>Pelikaanstraat 62</w:t>
      </w:r>
      <w:r w:rsidR="003902E8" w:rsidRPr="006E600B">
        <w:rPr>
          <w:rFonts w:ascii="Arial" w:hAnsi="Arial" w:cs="Arial"/>
          <w:b/>
          <w:sz w:val="21"/>
        </w:rPr>
        <w:t>, 2018 Antwerp,</w:t>
      </w:r>
      <w:r w:rsidR="003902E8" w:rsidRPr="006E600B">
        <w:rPr>
          <w:rFonts w:ascii="Arial" w:eastAsiaTheme="minorEastAsia" w:hAnsi="Arial" w:cs="Arial"/>
          <w:b/>
          <w:sz w:val="21"/>
        </w:rPr>
        <w:t xml:space="preserve"> Belgium</w:t>
      </w:r>
    </w:p>
    <w:p w14:paraId="3D73FCF6" w14:textId="386E5E18" w:rsidR="007A7B85" w:rsidRPr="00426705" w:rsidRDefault="001E795C" w:rsidP="007A7B85">
      <w:pPr>
        <w:tabs>
          <w:tab w:val="left" w:pos="2694"/>
        </w:tabs>
        <w:rPr>
          <w:rFonts w:ascii="Arial" w:hAnsi="Arial" w:cs="Arial"/>
          <w:sz w:val="21"/>
          <w:szCs w:val="22"/>
          <w:lang w:val="en-GB"/>
        </w:rPr>
      </w:pPr>
      <w:r w:rsidRPr="00426705">
        <w:rPr>
          <w:rFonts w:ascii="Arial" w:hAnsi="Arial" w:cs="Arial"/>
          <w:sz w:val="21"/>
          <w:szCs w:val="22"/>
          <w:lang w:val="en-GB"/>
        </w:rPr>
        <w:t xml:space="preserve">Submitted information and documentation will be treated with the utmost confidentiality. </w:t>
      </w:r>
    </w:p>
    <w:p w14:paraId="6D044C39" w14:textId="152B9FEB" w:rsidR="008B3B16" w:rsidRDefault="00A6568F" w:rsidP="00F5436E">
      <w:pPr>
        <w:tabs>
          <w:tab w:val="left" w:pos="2694"/>
        </w:tabs>
        <w:rPr>
          <w:rFonts w:ascii="Arial" w:hAnsi="Arial" w:cs="Arial"/>
          <w:sz w:val="21"/>
          <w:szCs w:val="22"/>
          <w:lang w:val="en-GB"/>
        </w:rPr>
      </w:pPr>
      <w:r w:rsidRPr="00426705">
        <w:rPr>
          <w:rFonts w:ascii="Arial" w:hAnsi="Arial" w:cs="Arial"/>
          <w:sz w:val="21"/>
          <w:szCs w:val="22"/>
          <w:lang w:val="en-GB"/>
        </w:rPr>
        <w:t>Please do not hesitate to contact us if you have any questions related to this registration form.</w:t>
      </w:r>
    </w:p>
    <w:p w14:paraId="43833105" w14:textId="77777777" w:rsidR="00F7264B" w:rsidRPr="00426705" w:rsidRDefault="00F7264B" w:rsidP="008B3B16">
      <w:pPr>
        <w:rPr>
          <w:rFonts w:ascii="Arial" w:hAnsi="Arial" w:cs="Arial"/>
          <w:sz w:val="21"/>
          <w:szCs w:val="22"/>
          <w:lang w:val="en-GB"/>
        </w:rPr>
      </w:pPr>
    </w:p>
    <w:p w14:paraId="5A4F1601" w14:textId="787DF756" w:rsidR="00B01ACD" w:rsidRPr="00426705" w:rsidRDefault="00426705" w:rsidP="007C4A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02060"/>
        <w:ind w:left="426" w:hanging="426"/>
        <w:rPr>
          <w:rFonts w:ascii="Arial" w:hAnsi="Arial" w:cs="Arial"/>
          <w:b/>
          <w:color w:val="FFFFFF" w:themeColor="background1"/>
          <w:lang w:val="en-GB"/>
        </w:rPr>
      </w:pPr>
      <w:r>
        <w:rPr>
          <w:rFonts w:ascii="Arial" w:hAnsi="Arial" w:cs="Arial"/>
          <w:b/>
          <w:color w:val="FFFFFF" w:themeColor="background1"/>
          <w:lang w:val="en-GB"/>
        </w:rPr>
        <w:t>COMPANY</w:t>
      </w:r>
      <w:r w:rsidR="00B01ACD" w:rsidRPr="00426705">
        <w:rPr>
          <w:rFonts w:ascii="Arial" w:hAnsi="Arial" w:cs="Arial"/>
          <w:b/>
          <w:color w:val="FFFFFF" w:themeColor="background1"/>
          <w:lang w:val="en-GB"/>
        </w:rPr>
        <w:t xml:space="preserve"> DETAILS</w:t>
      </w:r>
    </w:p>
    <w:p w14:paraId="0A039357" w14:textId="77777777" w:rsidR="007A7B85" w:rsidRPr="00426705" w:rsidRDefault="007A7B85" w:rsidP="007A7B85">
      <w:pPr>
        <w:tabs>
          <w:tab w:val="left" w:pos="2694"/>
        </w:tabs>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5276"/>
      </w:tblGrid>
      <w:tr w:rsidR="007A7B85" w:rsidRPr="00426705" w14:paraId="1D645511" w14:textId="77777777" w:rsidTr="002C3B67">
        <w:trPr>
          <w:trHeight w:val="274"/>
        </w:trPr>
        <w:tc>
          <w:tcPr>
            <w:tcW w:w="3794" w:type="dxa"/>
            <w:tcBorders>
              <w:right w:val="single" w:sz="4" w:space="0" w:color="auto"/>
            </w:tcBorders>
          </w:tcPr>
          <w:p w14:paraId="749551C6" w14:textId="187958D5" w:rsidR="00A90A32" w:rsidRPr="00426705" w:rsidRDefault="007A7B8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 xml:space="preserve">Registered company name: </w:t>
            </w:r>
          </w:p>
        </w:tc>
        <w:tc>
          <w:tcPr>
            <w:tcW w:w="5442" w:type="dxa"/>
            <w:tcBorders>
              <w:top w:val="single" w:sz="4" w:space="0" w:color="auto"/>
              <w:left w:val="single" w:sz="4" w:space="0" w:color="auto"/>
              <w:bottom w:val="single" w:sz="4" w:space="0" w:color="auto"/>
              <w:right w:val="single" w:sz="4" w:space="0" w:color="auto"/>
            </w:tcBorders>
          </w:tcPr>
          <w:p w14:paraId="1F6F1756" w14:textId="10275D3B" w:rsidR="007A7B85"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E00C8E" w:rsidRPr="00426705">
              <w:rPr>
                <w:rFonts w:ascii="Arial" w:hAnsi="Arial" w:cs="Arial"/>
                <w:sz w:val="21"/>
                <w:szCs w:val="21"/>
                <w:lang w:val="en-GB"/>
              </w:rPr>
              <w:t> </w:t>
            </w:r>
            <w:r w:rsidR="00E00C8E" w:rsidRPr="00426705">
              <w:rPr>
                <w:rFonts w:ascii="Arial" w:hAnsi="Arial" w:cs="Arial"/>
                <w:sz w:val="21"/>
                <w:szCs w:val="21"/>
                <w:lang w:val="en-GB"/>
              </w:rPr>
              <w:t> </w:t>
            </w:r>
            <w:r w:rsidR="00E00C8E" w:rsidRPr="00426705">
              <w:rPr>
                <w:rFonts w:ascii="Arial" w:hAnsi="Arial" w:cs="Arial"/>
                <w:sz w:val="21"/>
                <w:szCs w:val="21"/>
                <w:lang w:val="en-GB"/>
              </w:rPr>
              <w:t> </w:t>
            </w:r>
            <w:r w:rsidR="00E00C8E" w:rsidRPr="00426705">
              <w:rPr>
                <w:rFonts w:ascii="Arial" w:hAnsi="Arial" w:cs="Arial"/>
                <w:sz w:val="21"/>
                <w:szCs w:val="21"/>
                <w:lang w:val="en-GB"/>
              </w:rPr>
              <w:t> </w:t>
            </w:r>
            <w:r w:rsidR="00E00C8E" w:rsidRPr="00426705">
              <w:rPr>
                <w:rFonts w:ascii="Arial" w:hAnsi="Arial" w:cs="Arial"/>
                <w:sz w:val="21"/>
                <w:szCs w:val="21"/>
                <w:lang w:val="en-GB"/>
              </w:rPr>
              <w:t> </w:t>
            </w:r>
            <w:r w:rsidRPr="00426705">
              <w:rPr>
                <w:rFonts w:ascii="Arial" w:hAnsi="Arial" w:cs="Arial"/>
                <w:sz w:val="21"/>
                <w:szCs w:val="21"/>
                <w:lang w:val="en-GB"/>
              </w:rPr>
              <w:fldChar w:fldCharType="end"/>
            </w:r>
          </w:p>
          <w:p w14:paraId="03DF0235" w14:textId="77777777" w:rsidR="007A7B85"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B5368C" w:rsidRPr="00426705" w14:paraId="0C3E5E3E" w14:textId="77777777" w:rsidTr="002C3B67">
        <w:tc>
          <w:tcPr>
            <w:tcW w:w="3794" w:type="dxa"/>
          </w:tcPr>
          <w:p w14:paraId="4F68B4A7" w14:textId="77777777" w:rsidR="00B5368C" w:rsidRPr="00426705" w:rsidRDefault="00B5368C" w:rsidP="00B5368C">
            <w:pPr>
              <w:rPr>
                <w:rFonts w:ascii="Arial" w:hAnsi="Arial" w:cs="Arial"/>
                <w:sz w:val="21"/>
                <w:szCs w:val="21"/>
                <w:lang w:val="en-GB"/>
              </w:rPr>
            </w:pPr>
          </w:p>
        </w:tc>
        <w:tc>
          <w:tcPr>
            <w:tcW w:w="5442" w:type="dxa"/>
            <w:tcBorders>
              <w:top w:val="single" w:sz="4" w:space="0" w:color="auto"/>
              <w:bottom w:val="single" w:sz="4" w:space="0" w:color="auto"/>
            </w:tcBorders>
          </w:tcPr>
          <w:p w14:paraId="7EE75896" w14:textId="77777777" w:rsidR="00B5368C" w:rsidRPr="00426705" w:rsidRDefault="00B5368C" w:rsidP="000B2DFC">
            <w:pPr>
              <w:rPr>
                <w:rFonts w:ascii="Arial" w:hAnsi="Arial" w:cs="Arial"/>
                <w:sz w:val="21"/>
                <w:szCs w:val="21"/>
                <w:lang w:val="en-GB"/>
              </w:rPr>
            </w:pPr>
          </w:p>
        </w:tc>
      </w:tr>
      <w:tr w:rsidR="00B5368C" w:rsidRPr="00426705" w14:paraId="051F1A88" w14:textId="77777777" w:rsidTr="002C3B67">
        <w:trPr>
          <w:trHeight w:val="581"/>
        </w:trPr>
        <w:tc>
          <w:tcPr>
            <w:tcW w:w="3794" w:type="dxa"/>
            <w:tcBorders>
              <w:right w:val="single" w:sz="4" w:space="0" w:color="auto"/>
            </w:tcBorders>
          </w:tcPr>
          <w:p w14:paraId="0146D83A" w14:textId="2529402E" w:rsidR="00B5368C" w:rsidRPr="00426705" w:rsidRDefault="00B5368C" w:rsidP="00B5368C">
            <w:pPr>
              <w:pStyle w:val="ListParagraph"/>
              <w:numPr>
                <w:ilvl w:val="0"/>
                <w:numId w:val="1"/>
              </w:numPr>
              <w:spacing w:after="0"/>
              <w:rPr>
                <w:rFonts w:ascii="Arial" w:hAnsi="Arial" w:cs="Arial"/>
                <w:i/>
                <w:sz w:val="21"/>
                <w:szCs w:val="21"/>
                <w:lang w:val="en-GB"/>
              </w:rPr>
            </w:pPr>
            <w:r w:rsidRPr="00426705">
              <w:rPr>
                <w:rFonts w:ascii="Arial" w:hAnsi="Arial" w:cs="Arial"/>
                <w:b/>
                <w:sz w:val="21"/>
                <w:szCs w:val="21"/>
                <w:lang w:val="en-GB"/>
              </w:rPr>
              <w:t>Registered company address:</w:t>
            </w:r>
          </w:p>
        </w:tc>
        <w:tc>
          <w:tcPr>
            <w:tcW w:w="5442" w:type="dxa"/>
            <w:tcBorders>
              <w:top w:val="single" w:sz="4" w:space="0" w:color="auto"/>
              <w:left w:val="single" w:sz="4" w:space="0" w:color="auto"/>
              <w:bottom w:val="single" w:sz="4" w:space="0" w:color="auto"/>
              <w:right w:val="single" w:sz="4" w:space="0" w:color="auto"/>
            </w:tcBorders>
          </w:tcPr>
          <w:p w14:paraId="15E1D581"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3C884B1"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0E973C94"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AFBB36C" w14:textId="77777777" w:rsidR="00B5368C" w:rsidRPr="00426705" w:rsidRDefault="00B5368C" w:rsidP="000B2D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9852C1" w:rsidRPr="00426705" w14:paraId="750699AA" w14:textId="77777777" w:rsidTr="002C3B67">
        <w:tc>
          <w:tcPr>
            <w:tcW w:w="3794" w:type="dxa"/>
          </w:tcPr>
          <w:p w14:paraId="4D1CB830" w14:textId="77777777" w:rsidR="009852C1" w:rsidRPr="00426705" w:rsidRDefault="009852C1" w:rsidP="00B5368C">
            <w:pPr>
              <w:rPr>
                <w:rFonts w:ascii="Arial" w:hAnsi="Arial" w:cs="Arial"/>
                <w:sz w:val="21"/>
                <w:szCs w:val="21"/>
                <w:lang w:val="en-GB"/>
              </w:rPr>
            </w:pPr>
          </w:p>
        </w:tc>
        <w:tc>
          <w:tcPr>
            <w:tcW w:w="5442" w:type="dxa"/>
            <w:tcBorders>
              <w:top w:val="single" w:sz="4" w:space="0" w:color="auto"/>
              <w:bottom w:val="single" w:sz="4" w:space="0" w:color="auto"/>
            </w:tcBorders>
          </w:tcPr>
          <w:p w14:paraId="61D2F4CF" w14:textId="77777777" w:rsidR="009852C1" w:rsidRPr="00426705" w:rsidRDefault="009852C1" w:rsidP="00B5368C">
            <w:pPr>
              <w:rPr>
                <w:rFonts w:ascii="Arial" w:hAnsi="Arial" w:cs="Arial"/>
                <w:sz w:val="21"/>
                <w:szCs w:val="21"/>
                <w:lang w:val="en-GB"/>
              </w:rPr>
            </w:pPr>
          </w:p>
        </w:tc>
      </w:tr>
      <w:tr w:rsidR="00736A6B" w:rsidRPr="00426705" w14:paraId="7A965A36" w14:textId="77777777" w:rsidTr="002C3B67">
        <w:trPr>
          <w:trHeight w:val="581"/>
        </w:trPr>
        <w:tc>
          <w:tcPr>
            <w:tcW w:w="3794" w:type="dxa"/>
            <w:tcBorders>
              <w:right w:val="single" w:sz="4" w:space="0" w:color="auto"/>
            </w:tcBorders>
          </w:tcPr>
          <w:p w14:paraId="4194A3FD" w14:textId="77777777" w:rsidR="001A1915" w:rsidRPr="00426705" w:rsidRDefault="001A191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Correspondence address:</w:t>
            </w:r>
          </w:p>
          <w:p w14:paraId="42BADECB" w14:textId="646B6029" w:rsidR="001A1915" w:rsidRPr="00426705" w:rsidRDefault="001A1915" w:rsidP="00B5368C">
            <w:pPr>
              <w:pStyle w:val="ListParagraph"/>
              <w:spacing w:after="0"/>
              <w:ind w:left="360" w:right="34"/>
              <w:rPr>
                <w:rFonts w:ascii="Arial" w:hAnsi="Arial" w:cs="Arial"/>
                <w:i/>
                <w:sz w:val="21"/>
                <w:szCs w:val="21"/>
                <w:lang w:val="en-GB"/>
              </w:rPr>
            </w:pPr>
            <w:r w:rsidRPr="00426705">
              <w:rPr>
                <w:rFonts w:ascii="Arial" w:hAnsi="Arial" w:cs="Arial"/>
                <w:i/>
                <w:sz w:val="18"/>
                <w:szCs w:val="21"/>
                <w:lang w:val="en-GB"/>
              </w:rPr>
              <w:t>(if different from above)</w:t>
            </w:r>
          </w:p>
        </w:tc>
        <w:tc>
          <w:tcPr>
            <w:tcW w:w="5442" w:type="dxa"/>
            <w:tcBorders>
              <w:top w:val="single" w:sz="4" w:space="0" w:color="auto"/>
              <w:left w:val="single" w:sz="4" w:space="0" w:color="auto"/>
              <w:bottom w:val="single" w:sz="4" w:space="0" w:color="auto"/>
              <w:right w:val="single" w:sz="4" w:space="0" w:color="auto"/>
            </w:tcBorders>
          </w:tcPr>
          <w:p w14:paraId="1601DF4D"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6126D95" w14:textId="05A140DC"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C02A446"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6C6505A4"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736A6B" w:rsidRPr="00426705" w14:paraId="50DFA146" w14:textId="77777777" w:rsidTr="002C3B67">
        <w:tc>
          <w:tcPr>
            <w:tcW w:w="3794" w:type="dxa"/>
          </w:tcPr>
          <w:p w14:paraId="42F45931" w14:textId="77777777" w:rsidR="001A1915" w:rsidRPr="00426705" w:rsidRDefault="001A1915" w:rsidP="00B5368C">
            <w:pPr>
              <w:rPr>
                <w:rFonts w:ascii="Arial" w:hAnsi="Arial" w:cs="Arial"/>
                <w:sz w:val="21"/>
                <w:szCs w:val="21"/>
                <w:lang w:val="en-GB"/>
              </w:rPr>
            </w:pPr>
          </w:p>
        </w:tc>
        <w:tc>
          <w:tcPr>
            <w:tcW w:w="5442" w:type="dxa"/>
            <w:tcBorders>
              <w:top w:val="single" w:sz="4" w:space="0" w:color="auto"/>
              <w:bottom w:val="single" w:sz="4" w:space="0" w:color="auto"/>
            </w:tcBorders>
          </w:tcPr>
          <w:p w14:paraId="330E910E" w14:textId="77777777" w:rsidR="001A1915" w:rsidRPr="00426705" w:rsidRDefault="001A1915" w:rsidP="00B5368C">
            <w:pPr>
              <w:rPr>
                <w:rFonts w:ascii="Arial" w:hAnsi="Arial" w:cs="Arial"/>
                <w:sz w:val="21"/>
                <w:szCs w:val="21"/>
                <w:lang w:val="en-GB"/>
              </w:rPr>
            </w:pPr>
          </w:p>
        </w:tc>
      </w:tr>
      <w:tr w:rsidR="00736A6B" w:rsidRPr="00426705" w14:paraId="7C8E58B4" w14:textId="77777777" w:rsidTr="002C3B67">
        <w:trPr>
          <w:trHeight w:val="758"/>
        </w:trPr>
        <w:tc>
          <w:tcPr>
            <w:tcW w:w="3794" w:type="dxa"/>
            <w:tcBorders>
              <w:right w:val="single" w:sz="4" w:space="0" w:color="auto"/>
            </w:tcBorders>
          </w:tcPr>
          <w:p w14:paraId="2E3AD671" w14:textId="2EE2B765" w:rsidR="001A1915" w:rsidRPr="00426705" w:rsidRDefault="001A191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 xml:space="preserve">Physical delivery address: </w:t>
            </w:r>
          </w:p>
          <w:p w14:paraId="224188FD" w14:textId="6045A989" w:rsidR="001A1915" w:rsidRPr="00426705" w:rsidRDefault="001A1915" w:rsidP="003508F2">
            <w:pPr>
              <w:pStyle w:val="ListParagraph"/>
              <w:spacing w:after="0"/>
              <w:ind w:left="360" w:right="34"/>
              <w:rPr>
                <w:rFonts w:ascii="Arial" w:hAnsi="Arial" w:cs="Arial"/>
                <w:i/>
                <w:sz w:val="18"/>
                <w:szCs w:val="21"/>
                <w:lang w:val="en-GB"/>
              </w:rPr>
            </w:pPr>
            <w:r w:rsidRPr="00426705">
              <w:rPr>
                <w:rFonts w:ascii="Arial" w:hAnsi="Arial" w:cs="Arial"/>
                <w:i/>
                <w:sz w:val="18"/>
                <w:szCs w:val="21"/>
                <w:lang w:val="en-GB"/>
              </w:rPr>
              <w:t>(if different from above)</w:t>
            </w:r>
          </w:p>
        </w:tc>
        <w:tc>
          <w:tcPr>
            <w:tcW w:w="5442" w:type="dxa"/>
            <w:tcBorders>
              <w:top w:val="single" w:sz="4" w:space="0" w:color="auto"/>
              <w:left w:val="single" w:sz="4" w:space="0" w:color="auto"/>
              <w:bottom w:val="single" w:sz="4" w:space="0" w:color="auto"/>
              <w:right w:val="single" w:sz="4" w:space="0" w:color="auto"/>
            </w:tcBorders>
          </w:tcPr>
          <w:p w14:paraId="473126E1"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6D1BC3BA" w14:textId="782A4E28"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5D30B92B"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313C978A" w14:textId="77777777" w:rsidR="001A1915" w:rsidRPr="00426705" w:rsidRDefault="001A191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8B3B16" w:rsidRPr="00426705" w14:paraId="00874C3B" w14:textId="77777777" w:rsidTr="002C3B67">
        <w:tc>
          <w:tcPr>
            <w:tcW w:w="3794" w:type="dxa"/>
          </w:tcPr>
          <w:p w14:paraId="58CD72BB" w14:textId="77777777" w:rsidR="008B3B16" w:rsidRPr="00426705" w:rsidRDefault="008B3B16" w:rsidP="00C221BA">
            <w:pPr>
              <w:rPr>
                <w:rFonts w:ascii="Arial" w:hAnsi="Arial" w:cs="Arial"/>
                <w:sz w:val="21"/>
                <w:szCs w:val="21"/>
                <w:lang w:val="en-GB"/>
              </w:rPr>
            </w:pPr>
          </w:p>
        </w:tc>
        <w:tc>
          <w:tcPr>
            <w:tcW w:w="5442" w:type="dxa"/>
            <w:tcBorders>
              <w:top w:val="single" w:sz="4" w:space="0" w:color="auto"/>
              <w:bottom w:val="single" w:sz="4" w:space="0" w:color="auto"/>
            </w:tcBorders>
          </w:tcPr>
          <w:p w14:paraId="5CB756BC" w14:textId="77777777" w:rsidR="008B3B16" w:rsidRPr="00426705" w:rsidRDefault="008B3B16" w:rsidP="00C221BA">
            <w:pPr>
              <w:rPr>
                <w:rFonts w:ascii="Arial" w:hAnsi="Arial" w:cs="Arial"/>
                <w:sz w:val="21"/>
                <w:szCs w:val="21"/>
                <w:lang w:val="en-GB"/>
              </w:rPr>
            </w:pPr>
          </w:p>
        </w:tc>
      </w:tr>
      <w:tr w:rsidR="008B3B16" w:rsidRPr="00426705" w14:paraId="269FAC57" w14:textId="77777777" w:rsidTr="002C3B67">
        <w:trPr>
          <w:trHeight w:val="92"/>
        </w:trPr>
        <w:tc>
          <w:tcPr>
            <w:tcW w:w="3794" w:type="dxa"/>
            <w:tcBorders>
              <w:right w:val="single" w:sz="4" w:space="0" w:color="auto"/>
            </w:tcBorders>
          </w:tcPr>
          <w:p w14:paraId="6184366B" w14:textId="7038691C" w:rsidR="008B3B16" w:rsidRPr="008B3B16" w:rsidRDefault="00F5436E" w:rsidP="008B3B16">
            <w:pPr>
              <w:pStyle w:val="ListParagraph"/>
              <w:numPr>
                <w:ilvl w:val="0"/>
                <w:numId w:val="1"/>
              </w:numPr>
              <w:spacing w:after="0"/>
              <w:rPr>
                <w:rFonts w:ascii="Arial" w:hAnsi="Arial" w:cs="Arial"/>
                <w:b/>
                <w:sz w:val="21"/>
                <w:szCs w:val="21"/>
                <w:lang w:val="en-GB"/>
              </w:rPr>
            </w:pPr>
            <w:r>
              <w:rPr>
                <w:rFonts w:ascii="Arial" w:hAnsi="Arial" w:cs="Arial"/>
                <w:b/>
                <w:sz w:val="21"/>
                <w:szCs w:val="21"/>
                <w:lang w:val="en-GB"/>
              </w:rPr>
              <w:t>T</w:t>
            </w:r>
            <w:r w:rsidR="008B3B16">
              <w:rPr>
                <w:rFonts w:ascii="Arial" w:hAnsi="Arial" w:cs="Arial"/>
                <w:b/>
                <w:sz w:val="21"/>
                <w:szCs w:val="21"/>
                <w:lang w:val="en-GB"/>
              </w:rPr>
              <w:t>elephone number</w:t>
            </w:r>
            <w:r w:rsidR="008B3B16" w:rsidRPr="00426705">
              <w:rPr>
                <w:rFonts w:ascii="Arial" w:hAnsi="Arial" w:cs="Arial"/>
                <w:b/>
                <w:sz w:val="21"/>
                <w:szCs w:val="21"/>
                <w:lang w:val="en-GB"/>
              </w:rPr>
              <w:t>:</w:t>
            </w:r>
          </w:p>
        </w:tc>
        <w:tc>
          <w:tcPr>
            <w:tcW w:w="5442" w:type="dxa"/>
            <w:tcBorders>
              <w:top w:val="single" w:sz="4" w:space="0" w:color="auto"/>
              <w:left w:val="single" w:sz="4" w:space="0" w:color="auto"/>
              <w:bottom w:val="single" w:sz="4" w:space="0" w:color="auto"/>
              <w:right w:val="single" w:sz="4" w:space="0" w:color="auto"/>
            </w:tcBorders>
          </w:tcPr>
          <w:p w14:paraId="3717C9A6" w14:textId="1101E0D2" w:rsidR="008B3B16" w:rsidRPr="00426705" w:rsidRDefault="008B3B16" w:rsidP="00C221B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8B3B16" w:rsidRPr="00426705" w14:paraId="599B5C17" w14:textId="77777777" w:rsidTr="002C3B67">
        <w:tc>
          <w:tcPr>
            <w:tcW w:w="3794" w:type="dxa"/>
          </w:tcPr>
          <w:p w14:paraId="5E141549" w14:textId="77777777" w:rsidR="008B3B16" w:rsidRPr="00426705" w:rsidRDefault="008B3B16" w:rsidP="00C221BA">
            <w:pPr>
              <w:rPr>
                <w:rFonts w:ascii="Arial" w:hAnsi="Arial" w:cs="Arial"/>
                <w:sz w:val="21"/>
                <w:szCs w:val="21"/>
                <w:lang w:val="en-GB"/>
              </w:rPr>
            </w:pPr>
          </w:p>
        </w:tc>
        <w:tc>
          <w:tcPr>
            <w:tcW w:w="5442" w:type="dxa"/>
            <w:tcBorders>
              <w:top w:val="single" w:sz="4" w:space="0" w:color="auto"/>
              <w:bottom w:val="single" w:sz="4" w:space="0" w:color="auto"/>
            </w:tcBorders>
          </w:tcPr>
          <w:p w14:paraId="43817CBE" w14:textId="77777777" w:rsidR="008B3B16" w:rsidRPr="00426705" w:rsidRDefault="008B3B16" w:rsidP="00C221BA">
            <w:pPr>
              <w:rPr>
                <w:rFonts w:ascii="Arial" w:hAnsi="Arial" w:cs="Arial"/>
                <w:sz w:val="21"/>
                <w:szCs w:val="21"/>
                <w:lang w:val="en-GB"/>
              </w:rPr>
            </w:pPr>
          </w:p>
        </w:tc>
      </w:tr>
      <w:tr w:rsidR="008B3B16" w:rsidRPr="00426705" w14:paraId="58388B78" w14:textId="77777777" w:rsidTr="002C3B67">
        <w:trPr>
          <w:trHeight w:val="92"/>
        </w:trPr>
        <w:tc>
          <w:tcPr>
            <w:tcW w:w="3794" w:type="dxa"/>
            <w:tcBorders>
              <w:right w:val="single" w:sz="4" w:space="0" w:color="auto"/>
            </w:tcBorders>
          </w:tcPr>
          <w:p w14:paraId="3828BABE" w14:textId="31ED37FD" w:rsidR="008B3B16" w:rsidRPr="00426705" w:rsidRDefault="008B3B16" w:rsidP="00C221BA">
            <w:pPr>
              <w:pStyle w:val="ListParagraph"/>
              <w:numPr>
                <w:ilvl w:val="0"/>
                <w:numId w:val="1"/>
              </w:numPr>
              <w:spacing w:after="0"/>
              <w:rPr>
                <w:rFonts w:ascii="Arial" w:hAnsi="Arial" w:cs="Arial"/>
                <w:b/>
                <w:sz w:val="21"/>
                <w:szCs w:val="21"/>
                <w:lang w:val="en-GB"/>
              </w:rPr>
            </w:pPr>
            <w:r>
              <w:rPr>
                <w:rFonts w:ascii="Arial" w:hAnsi="Arial" w:cs="Arial"/>
                <w:b/>
                <w:sz w:val="21"/>
                <w:szCs w:val="21"/>
                <w:lang w:val="en-GB"/>
              </w:rPr>
              <w:t>Facsimile number</w:t>
            </w:r>
            <w:r w:rsidRPr="00426705">
              <w:rPr>
                <w:rFonts w:ascii="Arial" w:hAnsi="Arial" w:cs="Arial"/>
                <w:b/>
                <w:sz w:val="21"/>
                <w:szCs w:val="21"/>
                <w:lang w:val="en-GB"/>
              </w:rPr>
              <w:t>:</w:t>
            </w:r>
          </w:p>
        </w:tc>
        <w:tc>
          <w:tcPr>
            <w:tcW w:w="5442" w:type="dxa"/>
            <w:tcBorders>
              <w:top w:val="single" w:sz="4" w:space="0" w:color="auto"/>
              <w:left w:val="single" w:sz="4" w:space="0" w:color="auto"/>
              <w:bottom w:val="single" w:sz="4" w:space="0" w:color="auto"/>
              <w:right w:val="single" w:sz="4" w:space="0" w:color="auto"/>
            </w:tcBorders>
          </w:tcPr>
          <w:p w14:paraId="0A72266B" w14:textId="66A44209" w:rsidR="008B3B16" w:rsidRPr="00426705" w:rsidRDefault="008B3B16" w:rsidP="00C221B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7A7B85" w:rsidRPr="00426705" w14:paraId="20946638" w14:textId="77777777" w:rsidTr="002C3B67">
        <w:tc>
          <w:tcPr>
            <w:tcW w:w="3794" w:type="dxa"/>
          </w:tcPr>
          <w:p w14:paraId="5B97BA9F" w14:textId="77777777" w:rsidR="007A7B85" w:rsidRPr="00426705" w:rsidRDefault="007A7B85" w:rsidP="00B5368C">
            <w:pPr>
              <w:rPr>
                <w:rFonts w:ascii="Arial" w:hAnsi="Arial" w:cs="Arial"/>
                <w:sz w:val="21"/>
                <w:szCs w:val="21"/>
                <w:lang w:val="en-GB"/>
              </w:rPr>
            </w:pPr>
          </w:p>
        </w:tc>
        <w:tc>
          <w:tcPr>
            <w:tcW w:w="5442" w:type="dxa"/>
            <w:tcBorders>
              <w:top w:val="single" w:sz="4" w:space="0" w:color="auto"/>
              <w:bottom w:val="single" w:sz="4" w:space="0" w:color="auto"/>
            </w:tcBorders>
          </w:tcPr>
          <w:p w14:paraId="66DF5388" w14:textId="77777777" w:rsidR="007A7B85" w:rsidRPr="00426705" w:rsidRDefault="007A7B85" w:rsidP="00B5368C">
            <w:pPr>
              <w:rPr>
                <w:rFonts w:ascii="Arial" w:hAnsi="Arial" w:cs="Arial"/>
                <w:sz w:val="21"/>
                <w:szCs w:val="21"/>
                <w:lang w:val="en-GB"/>
              </w:rPr>
            </w:pPr>
          </w:p>
        </w:tc>
      </w:tr>
      <w:tr w:rsidR="009852C1" w:rsidRPr="00426705" w14:paraId="38FBBABD" w14:textId="77777777" w:rsidTr="002C3B67">
        <w:trPr>
          <w:trHeight w:val="185"/>
        </w:trPr>
        <w:tc>
          <w:tcPr>
            <w:tcW w:w="3794" w:type="dxa"/>
            <w:tcBorders>
              <w:right w:val="single" w:sz="4" w:space="0" w:color="auto"/>
            </w:tcBorders>
          </w:tcPr>
          <w:p w14:paraId="33F5B6EE" w14:textId="7CBFA414" w:rsidR="009852C1" w:rsidRPr="00426705" w:rsidRDefault="009852C1"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Company website:</w:t>
            </w:r>
          </w:p>
        </w:tc>
        <w:tc>
          <w:tcPr>
            <w:tcW w:w="5442" w:type="dxa"/>
            <w:tcBorders>
              <w:top w:val="single" w:sz="4" w:space="0" w:color="auto"/>
              <w:left w:val="single" w:sz="4" w:space="0" w:color="auto"/>
              <w:bottom w:val="single" w:sz="4" w:space="0" w:color="auto"/>
              <w:right w:val="single" w:sz="4" w:space="0" w:color="auto"/>
            </w:tcBorders>
          </w:tcPr>
          <w:p w14:paraId="2C5AF87E" w14:textId="27549C20" w:rsidR="008B3B16" w:rsidRPr="00426705" w:rsidRDefault="009852C1"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9852C1" w:rsidRPr="00426705" w14:paraId="20200AFA" w14:textId="77777777" w:rsidTr="002C3B67">
        <w:tc>
          <w:tcPr>
            <w:tcW w:w="3794" w:type="dxa"/>
          </w:tcPr>
          <w:p w14:paraId="74774602" w14:textId="77777777" w:rsidR="009852C1" w:rsidRPr="00426705" w:rsidRDefault="009852C1" w:rsidP="00B5368C">
            <w:pPr>
              <w:rPr>
                <w:rFonts w:ascii="Arial" w:hAnsi="Arial" w:cs="Arial"/>
                <w:sz w:val="21"/>
                <w:szCs w:val="21"/>
                <w:lang w:val="en-GB"/>
              </w:rPr>
            </w:pPr>
          </w:p>
        </w:tc>
        <w:tc>
          <w:tcPr>
            <w:tcW w:w="5442" w:type="dxa"/>
            <w:tcBorders>
              <w:top w:val="single" w:sz="4" w:space="0" w:color="auto"/>
              <w:bottom w:val="single" w:sz="4" w:space="0" w:color="auto"/>
            </w:tcBorders>
          </w:tcPr>
          <w:p w14:paraId="1EC5AA39" w14:textId="77777777" w:rsidR="009852C1" w:rsidRPr="00426705" w:rsidRDefault="009852C1" w:rsidP="00B5368C">
            <w:pPr>
              <w:rPr>
                <w:rFonts w:ascii="Arial" w:hAnsi="Arial" w:cs="Arial"/>
                <w:sz w:val="21"/>
                <w:szCs w:val="21"/>
                <w:lang w:val="en-GB"/>
              </w:rPr>
            </w:pPr>
          </w:p>
        </w:tc>
      </w:tr>
      <w:tr w:rsidR="007A7B85" w:rsidRPr="00426705" w14:paraId="41A1CB94" w14:textId="77777777" w:rsidTr="002C3B67">
        <w:trPr>
          <w:trHeight w:val="129"/>
        </w:trPr>
        <w:tc>
          <w:tcPr>
            <w:tcW w:w="3794" w:type="dxa"/>
            <w:tcBorders>
              <w:right w:val="single" w:sz="4" w:space="0" w:color="auto"/>
            </w:tcBorders>
          </w:tcPr>
          <w:p w14:paraId="028DF9BB" w14:textId="5B430192" w:rsidR="007A7B85" w:rsidRPr="00426705" w:rsidRDefault="007A7B85" w:rsidP="00B5368C">
            <w:pPr>
              <w:pStyle w:val="ListParagraph"/>
              <w:numPr>
                <w:ilvl w:val="0"/>
                <w:numId w:val="1"/>
              </w:numPr>
              <w:spacing w:after="0"/>
              <w:rPr>
                <w:rFonts w:ascii="Arial" w:hAnsi="Arial" w:cs="Arial"/>
                <w:b/>
                <w:sz w:val="21"/>
                <w:szCs w:val="21"/>
                <w:lang w:val="en-GB"/>
              </w:rPr>
            </w:pPr>
            <w:r w:rsidRPr="00426705">
              <w:rPr>
                <w:rFonts w:ascii="Arial" w:hAnsi="Arial" w:cs="Arial"/>
                <w:b/>
                <w:sz w:val="21"/>
                <w:szCs w:val="21"/>
                <w:lang w:val="en-GB"/>
              </w:rPr>
              <w:t>Company registration number:</w:t>
            </w:r>
          </w:p>
        </w:tc>
        <w:tc>
          <w:tcPr>
            <w:tcW w:w="5442" w:type="dxa"/>
            <w:tcBorders>
              <w:top w:val="single" w:sz="4" w:space="0" w:color="auto"/>
              <w:left w:val="single" w:sz="4" w:space="0" w:color="auto"/>
              <w:bottom w:val="single" w:sz="4" w:space="0" w:color="auto"/>
              <w:right w:val="single" w:sz="4" w:space="0" w:color="auto"/>
            </w:tcBorders>
          </w:tcPr>
          <w:p w14:paraId="21E0A189" w14:textId="4A894072" w:rsidR="008B3B16" w:rsidRPr="00426705" w:rsidRDefault="007A7B85" w:rsidP="00B5368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283BBD" w:rsidRPr="00426705" w14:paraId="78110B74" w14:textId="77777777" w:rsidTr="002C3B67">
        <w:tc>
          <w:tcPr>
            <w:tcW w:w="3794" w:type="dxa"/>
          </w:tcPr>
          <w:p w14:paraId="0F407A5B" w14:textId="77777777" w:rsidR="005F6B3C" w:rsidRPr="00426705" w:rsidRDefault="005F6B3C" w:rsidP="00B1478A">
            <w:pPr>
              <w:rPr>
                <w:rFonts w:ascii="Arial" w:hAnsi="Arial" w:cs="Arial"/>
                <w:sz w:val="21"/>
                <w:szCs w:val="21"/>
                <w:lang w:val="en-GB"/>
              </w:rPr>
            </w:pPr>
          </w:p>
        </w:tc>
        <w:tc>
          <w:tcPr>
            <w:tcW w:w="5442" w:type="dxa"/>
            <w:tcBorders>
              <w:top w:val="single" w:sz="4" w:space="0" w:color="auto"/>
              <w:bottom w:val="single" w:sz="4" w:space="0" w:color="auto"/>
            </w:tcBorders>
          </w:tcPr>
          <w:p w14:paraId="37A2B546" w14:textId="77777777" w:rsidR="005F6B3C" w:rsidRPr="00426705" w:rsidRDefault="005F6B3C" w:rsidP="00B1478A">
            <w:pPr>
              <w:rPr>
                <w:rFonts w:ascii="Arial" w:hAnsi="Arial" w:cs="Arial"/>
                <w:sz w:val="21"/>
                <w:szCs w:val="21"/>
                <w:lang w:val="en-GB"/>
              </w:rPr>
            </w:pPr>
          </w:p>
        </w:tc>
      </w:tr>
      <w:tr w:rsidR="00283BBD" w:rsidRPr="00426705" w14:paraId="2B036FD3" w14:textId="77777777" w:rsidTr="002C3B67">
        <w:trPr>
          <w:trHeight w:val="73"/>
        </w:trPr>
        <w:tc>
          <w:tcPr>
            <w:tcW w:w="3794" w:type="dxa"/>
            <w:tcBorders>
              <w:right w:val="single" w:sz="4" w:space="0" w:color="auto"/>
            </w:tcBorders>
          </w:tcPr>
          <w:p w14:paraId="0A561B7C" w14:textId="5881744E" w:rsidR="005F6B3C" w:rsidRPr="00426705" w:rsidRDefault="00930CBC" w:rsidP="005F6B3C">
            <w:pPr>
              <w:pStyle w:val="ListParagraph"/>
              <w:numPr>
                <w:ilvl w:val="0"/>
                <w:numId w:val="1"/>
              </w:numPr>
              <w:spacing w:after="0"/>
              <w:ind w:left="357"/>
              <w:rPr>
                <w:rFonts w:ascii="Arial" w:hAnsi="Arial" w:cs="Arial"/>
                <w:b/>
                <w:sz w:val="21"/>
                <w:szCs w:val="21"/>
                <w:lang w:val="en-GB"/>
              </w:rPr>
            </w:pPr>
            <w:r w:rsidRPr="00426705">
              <w:rPr>
                <w:rFonts w:ascii="Arial" w:hAnsi="Arial" w:cs="Arial"/>
                <w:b/>
                <w:sz w:val="21"/>
                <w:szCs w:val="21"/>
                <w:lang w:val="en-GB"/>
              </w:rPr>
              <w:t>Name of</w:t>
            </w:r>
            <w:r w:rsidR="005F6B3C" w:rsidRPr="00426705">
              <w:rPr>
                <w:rFonts w:ascii="Arial" w:hAnsi="Arial" w:cs="Arial"/>
                <w:b/>
                <w:sz w:val="21"/>
                <w:szCs w:val="21"/>
                <w:lang w:val="en-GB"/>
              </w:rPr>
              <w:t xml:space="preserve"> parent company:</w:t>
            </w:r>
          </w:p>
          <w:p w14:paraId="40F156DA" w14:textId="58A1B437" w:rsidR="005F6B3C" w:rsidRPr="00426705" w:rsidRDefault="005F6B3C" w:rsidP="005F6B3C">
            <w:pPr>
              <w:pStyle w:val="ListParagraph"/>
              <w:spacing w:after="0"/>
              <w:ind w:left="357"/>
              <w:rPr>
                <w:rFonts w:ascii="Arial" w:hAnsi="Arial" w:cs="Arial"/>
                <w:b/>
                <w:sz w:val="21"/>
                <w:szCs w:val="21"/>
                <w:lang w:val="en-GB"/>
              </w:rPr>
            </w:pPr>
            <w:r w:rsidRPr="00426705">
              <w:rPr>
                <w:rFonts w:ascii="Arial" w:hAnsi="Arial" w:cs="Arial"/>
                <w:i/>
                <w:sz w:val="18"/>
                <w:szCs w:val="21"/>
                <w:lang w:val="en-GB"/>
              </w:rPr>
              <w:t>(if applicant is a group subsi</w:t>
            </w:r>
            <w:r w:rsidR="00930CBC" w:rsidRPr="00426705">
              <w:rPr>
                <w:rFonts w:ascii="Arial" w:hAnsi="Arial" w:cs="Arial"/>
                <w:i/>
                <w:sz w:val="18"/>
                <w:szCs w:val="21"/>
                <w:lang w:val="en-GB"/>
              </w:rPr>
              <w:t>diar</w:t>
            </w:r>
            <w:r w:rsidRPr="00426705">
              <w:rPr>
                <w:rFonts w:ascii="Arial" w:hAnsi="Arial" w:cs="Arial"/>
                <w:i/>
                <w:sz w:val="18"/>
                <w:szCs w:val="21"/>
                <w:lang w:val="en-GB"/>
              </w:rPr>
              <w:t>y)</w:t>
            </w:r>
          </w:p>
        </w:tc>
        <w:tc>
          <w:tcPr>
            <w:tcW w:w="5442" w:type="dxa"/>
            <w:tcBorders>
              <w:top w:val="single" w:sz="4" w:space="0" w:color="auto"/>
              <w:left w:val="single" w:sz="4" w:space="0" w:color="auto"/>
              <w:bottom w:val="single" w:sz="4" w:space="0" w:color="auto"/>
              <w:right w:val="single" w:sz="4" w:space="0" w:color="auto"/>
            </w:tcBorders>
          </w:tcPr>
          <w:p w14:paraId="059DD0D3" w14:textId="4EA18136" w:rsidR="005F6B3C" w:rsidRPr="00426705" w:rsidRDefault="005F6B3C" w:rsidP="00B1478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00FC5FDD">
              <w:rPr>
                <w:rFonts w:ascii="Arial" w:hAnsi="Arial" w:cs="Arial"/>
                <w:sz w:val="21"/>
                <w:szCs w:val="21"/>
                <w:lang w:val="en-GB"/>
              </w:rPr>
              <w:t> </w:t>
            </w:r>
            <w:r w:rsidRPr="00426705">
              <w:rPr>
                <w:rFonts w:ascii="Arial" w:hAnsi="Arial" w:cs="Arial"/>
                <w:sz w:val="21"/>
                <w:szCs w:val="21"/>
                <w:lang w:val="en-GB"/>
              </w:rPr>
              <w:fldChar w:fldCharType="end"/>
            </w:r>
          </w:p>
          <w:p w14:paraId="1260EA26" w14:textId="77777777" w:rsidR="005F6B3C" w:rsidRPr="00426705" w:rsidRDefault="005F6B3C" w:rsidP="00B1478A">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BF22FE" w:rsidRPr="00426705" w14:paraId="6E877B03" w14:textId="77777777" w:rsidTr="002C3B67">
        <w:tc>
          <w:tcPr>
            <w:tcW w:w="3794" w:type="dxa"/>
          </w:tcPr>
          <w:p w14:paraId="097C58D2" w14:textId="77777777" w:rsidR="00BF22FE" w:rsidRPr="00426705" w:rsidRDefault="00BF22FE" w:rsidP="00CD5055">
            <w:pPr>
              <w:rPr>
                <w:rFonts w:ascii="Arial" w:hAnsi="Arial" w:cs="Arial"/>
                <w:sz w:val="21"/>
                <w:szCs w:val="21"/>
                <w:lang w:val="en-GB"/>
              </w:rPr>
            </w:pPr>
          </w:p>
        </w:tc>
        <w:tc>
          <w:tcPr>
            <w:tcW w:w="5442" w:type="dxa"/>
            <w:tcBorders>
              <w:top w:val="single" w:sz="4" w:space="0" w:color="auto"/>
              <w:bottom w:val="single" w:sz="4" w:space="0" w:color="auto"/>
            </w:tcBorders>
          </w:tcPr>
          <w:p w14:paraId="026818AE" w14:textId="77777777" w:rsidR="00BF22FE" w:rsidRPr="00426705" w:rsidRDefault="00BF22FE" w:rsidP="00CD5055">
            <w:pPr>
              <w:rPr>
                <w:rFonts w:ascii="Arial" w:hAnsi="Arial" w:cs="Arial"/>
                <w:sz w:val="21"/>
                <w:szCs w:val="21"/>
                <w:lang w:val="en-GB"/>
              </w:rPr>
            </w:pPr>
          </w:p>
        </w:tc>
      </w:tr>
      <w:tr w:rsidR="00BF22FE" w:rsidRPr="00426705" w14:paraId="1666E93E" w14:textId="77777777" w:rsidTr="002C3B67">
        <w:trPr>
          <w:trHeight w:val="455"/>
        </w:trPr>
        <w:tc>
          <w:tcPr>
            <w:tcW w:w="3794" w:type="dxa"/>
            <w:tcBorders>
              <w:right w:val="single" w:sz="4" w:space="0" w:color="auto"/>
            </w:tcBorders>
          </w:tcPr>
          <w:p w14:paraId="5E871DF2" w14:textId="7E4A7F1E" w:rsidR="00BF22FE" w:rsidRPr="00914A76" w:rsidRDefault="00914A76" w:rsidP="00CD5055">
            <w:pPr>
              <w:pStyle w:val="ListParagraph"/>
              <w:numPr>
                <w:ilvl w:val="0"/>
                <w:numId w:val="1"/>
              </w:numPr>
              <w:spacing w:after="0"/>
              <w:ind w:left="357"/>
              <w:rPr>
                <w:rFonts w:ascii="Arial" w:hAnsi="Arial" w:cs="Arial"/>
                <w:b/>
                <w:sz w:val="21"/>
                <w:szCs w:val="21"/>
                <w:lang w:val="en-GB"/>
              </w:rPr>
            </w:pPr>
            <w:r w:rsidRPr="00914A76">
              <w:rPr>
                <w:rFonts w:ascii="Arial" w:hAnsi="Arial" w:cs="Arial"/>
                <w:b/>
                <w:sz w:val="21"/>
                <w:szCs w:val="21"/>
                <w:lang w:val="en-GB"/>
              </w:rPr>
              <w:t>Head office l</w:t>
            </w:r>
            <w:r w:rsidR="00BF22FE" w:rsidRPr="00914A76">
              <w:rPr>
                <w:rFonts w:ascii="Arial" w:hAnsi="Arial" w:cs="Arial"/>
                <w:b/>
                <w:sz w:val="21"/>
                <w:szCs w:val="21"/>
                <w:lang w:val="en-GB"/>
              </w:rPr>
              <w:t>ocation:</w:t>
            </w:r>
          </w:p>
          <w:p w14:paraId="0094C76D" w14:textId="77777777" w:rsidR="00BF22FE" w:rsidRPr="00914A76" w:rsidRDefault="00BF22FE" w:rsidP="00CD5055">
            <w:pPr>
              <w:pStyle w:val="ListParagraph"/>
              <w:spacing w:after="0"/>
              <w:ind w:left="357"/>
              <w:rPr>
                <w:rFonts w:ascii="Arial" w:hAnsi="Arial" w:cs="Arial"/>
                <w:b/>
                <w:sz w:val="21"/>
                <w:szCs w:val="21"/>
                <w:lang w:val="en-GB"/>
              </w:rPr>
            </w:pPr>
            <w:r w:rsidRPr="00914A76">
              <w:rPr>
                <w:rFonts w:ascii="Arial" w:hAnsi="Arial" w:cs="Arial"/>
                <w:i/>
                <w:sz w:val="18"/>
                <w:szCs w:val="21"/>
                <w:lang w:val="en-GB"/>
              </w:rPr>
              <w:t>(if applicant is a group subsidiary)</w:t>
            </w:r>
          </w:p>
        </w:tc>
        <w:tc>
          <w:tcPr>
            <w:tcW w:w="5442" w:type="dxa"/>
            <w:tcBorders>
              <w:top w:val="single" w:sz="4" w:space="0" w:color="auto"/>
              <w:left w:val="single" w:sz="4" w:space="0" w:color="auto"/>
              <w:bottom w:val="single" w:sz="4" w:space="0" w:color="auto"/>
              <w:right w:val="single" w:sz="4" w:space="0" w:color="auto"/>
            </w:tcBorders>
          </w:tcPr>
          <w:p w14:paraId="66B35366" w14:textId="77777777" w:rsidR="00BF22FE" w:rsidRPr="00914A76" w:rsidRDefault="00BF22FE"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sz w:val="21"/>
                <w:szCs w:val="21"/>
                <w:lang w:val="en-GB"/>
              </w:rPr>
              <w:fldChar w:fldCharType="end"/>
            </w:r>
          </w:p>
          <w:p w14:paraId="08934FBE" w14:textId="77777777" w:rsidR="00BF22FE" w:rsidRPr="00426705" w:rsidRDefault="00BF22FE"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noProof/>
                <w:sz w:val="21"/>
                <w:szCs w:val="21"/>
                <w:lang w:val="en-GB"/>
              </w:rPr>
              <w:t> </w:t>
            </w:r>
            <w:r w:rsidRPr="00914A76">
              <w:rPr>
                <w:rFonts w:ascii="Arial" w:hAnsi="Arial" w:cs="Arial"/>
                <w:sz w:val="21"/>
                <w:szCs w:val="21"/>
                <w:lang w:val="en-GB"/>
              </w:rPr>
              <w:fldChar w:fldCharType="end"/>
            </w:r>
          </w:p>
        </w:tc>
      </w:tr>
    </w:tbl>
    <w:p w14:paraId="3DA8A2DA" w14:textId="77777777" w:rsidR="00BF22FE" w:rsidRDefault="00BF22FE" w:rsidP="005F6B3C">
      <w:pPr>
        <w:tabs>
          <w:tab w:val="left" w:pos="2694"/>
        </w:tabs>
        <w:rPr>
          <w:rFonts w:ascii="Arial" w:hAnsi="Arial" w:cs="Arial"/>
          <w:sz w:val="21"/>
          <w:szCs w:val="21"/>
          <w:lang w:val="en-GB"/>
        </w:rPr>
      </w:pPr>
    </w:p>
    <w:p w14:paraId="498A60A2" w14:textId="51B33B00" w:rsidR="00FA622A" w:rsidRPr="00426705" w:rsidRDefault="00DA476B" w:rsidP="005F6B3C">
      <w:pPr>
        <w:tabs>
          <w:tab w:val="left" w:pos="2694"/>
        </w:tabs>
        <w:rPr>
          <w:rFonts w:ascii="Arial" w:hAnsi="Arial" w:cs="Arial"/>
          <w:sz w:val="21"/>
          <w:szCs w:val="21"/>
          <w:lang w:val="en-GB"/>
        </w:rPr>
      </w:pPr>
      <w:r>
        <w:rPr>
          <w:rFonts w:ascii="Arial" w:hAnsi="Arial" w:cs="Arial"/>
          <w:sz w:val="21"/>
          <w:szCs w:val="21"/>
          <w:lang w:val="en-GB"/>
        </w:rPr>
        <w:br w:type="column"/>
      </w:r>
    </w:p>
    <w:p w14:paraId="3653F111" w14:textId="195AFAF3" w:rsidR="00FA622A" w:rsidRPr="00426705" w:rsidRDefault="00426705" w:rsidP="007C4A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02060"/>
        <w:ind w:left="426" w:hanging="426"/>
        <w:rPr>
          <w:rFonts w:ascii="Arial" w:hAnsi="Arial" w:cs="Arial"/>
          <w:b/>
          <w:color w:val="FFFFFF" w:themeColor="background1"/>
          <w:lang w:val="en-GB"/>
        </w:rPr>
      </w:pPr>
      <w:r>
        <w:rPr>
          <w:rFonts w:ascii="Arial" w:hAnsi="Arial" w:cs="Arial"/>
          <w:b/>
          <w:color w:val="FFFFFF" w:themeColor="background1"/>
          <w:lang w:val="en-GB"/>
        </w:rPr>
        <w:t>KEY INDIVIDUALS</w:t>
      </w:r>
      <w:r w:rsidR="00C660ED" w:rsidRPr="00C660ED">
        <w:rPr>
          <w:rFonts w:ascii="Arial" w:hAnsi="Arial" w:cs="Arial"/>
          <w:b/>
          <w:color w:val="FFFFFF" w:themeColor="background1"/>
          <w:lang w:val="en-GB"/>
        </w:rPr>
        <w:t xml:space="preserve"> </w:t>
      </w:r>
      <w:r w:rsidR="00AC0140">
        <w:rPr>
          <w:rFonts w:ascii="Arial" w:hAnsi="Arial" w:cs="Arial"/>
          <w:b/>
          <w:color w:val="FFFFFF" w:themeColor="background1"/>
          <w:lang w:val="en-GB"/>
        </w:rPr>
        <w:t>IDENTITY</w:t>
      </w:r>
    </w:p>
    <w:p w14:paraId="5CAA008A" w14:textId="77777777" w:rsidR="00FA622A" w:rsidRPr="00426705" w:rsidRDefault="00FA622A" w:rsidP="005F6B3C">
      <w:pPr>
        <w:tabs>
          <w:tab w:val="left" w:pos="2694"/>
        </w:tabs>
        <w:rPr>
          <w:rFonts w:ascii="Arial" w:hAnsi="Arial" w:cs="Arial"/>
          <w:sz w:val="21"/>
          <w:szCs w:val="21"/>
          <w:lang w:val="en-GB"/>
        </w:rPr>
      </w:pPr>
    </w:p>
    <w:p w14:paraId="5BC39035" w14:textId="7E50EBBE" w:rsidR="00D30006" w:rsidRPr="00F52B6C" w:rsidRDefault="00D30006" w:rsidP="007D0BEA">
      <w:pPr>
        <w:pStyle w:val="ListParagraph"/>
        <w:numPr>
          <w:ilvl w:val="0"/>
          <w:numId w:val="6"/>
        </w:numPr>
        <w:spacing w:after="0"/>
        <w:rPr>
          <w:rFonts w:ascii="Arial" w:hAnsi="Arial" w:cs="Arial"/>
          <w:b/>
          <w:sz w:val="21"/>
          <w:szCs w:val="21"/>
          <w:lang w:val="en-GB"/>
        </w:rPr>
      </w:pPr>
      <w:r w:rsidRPr="00D30006">
        <w:rPr>
          <w:rFonts w:ascii="Arial" w:hAnsi="Arial" w:cs="Arial"/>
          <w:b/>
          <w:sz w:val="21"/>
          <w:szCs w:val="21"/>
          <w:lang w:val="en-GB"/>
        </w:rPr>
        <w:t>Ultimate beneficiary(</w:t>
      </w:r>
      <w:proofErr w:type="spellStart"/>
      <w:r w:rsidRPr="00D30006">
        <w:rPr>
          <w:rFonts w:ascii="Arial" w:hAnsi="Arial" w:cs="Arial"/>
          <w:b/>
          <w:sz w:val="21"/>
          <w:szCs w:val="21"/>
          <w:lang w:val="en-GB"/>
        </w:rPr>
        <w:t>ies</w:t>
      </w:r>
      <w:proofErr w:type="spellEnd"/>
      <w:r w:rsidRPr="00D30006">
        <w:rPr>
          <w:rFonts w:ascii="Arial" w:hAnsi="Arial" w:cs="Arial"/>
          <w:b/>
          <w:sz w:val="21"/>
          <w:szCs w:val="21"/>
          <w:lang w:val="en-GB"/>
        </w:rPr>
        <w:t>)</w:t>
      </w:r>
      <w:r>
        <w:rPr>
          <w:rFonts w:ascii="Arial" w:hAnsi="Arial" w:cs="Arial"/>
          <w:b/>
          <w:sz w:val="21"/>
          <w:szCs w:val="21"/>
          <w:lang w:val="en-GB"/>
        </w:rPr>
        <w:t>:</w:t>
      </w:r>
    </w:p>
    <w:p w14:paraId="4FC98D57" w14:textId="77777777" w:rsidR="00325EFB" w:rsidRDefault="00325EFB" w:rsidP="00325EFB">
      <w:pPr>
        <w:tabs>
          <w:tab w:val="left" w:pos="2694"/>
        </w:tabs>
        <w:rPr>
          <w:rFonts w:ascii="Arial" w:hAnsi="Arial" w:cs="Arial"/>
          <w:sz w:val="21"/>
          <w:szCs w:val="21"/>
          <w:highlight w:val="yellow"/>
          <w:lang w:val="en-GB"/>
        </w:rPr>
      </w:pPr>
    </w:p>
    <w:p w14:paraId="18F41541" w14:textId="36D62DEA" w:rsidR="00334C18" w:rsidRPr="007E0B03" w:rsidRDefault="00A638F9" w:rsidP="007E0B03">
      <w:pPr>
        <w:rPr>
          <w:rFonts w:ascii="Arial" w:hAnsi="Arial" w:cs="Arial"/>
          <w:i/>
          <w:sz w:val="21"/>
          <w:szCs w:val="18"/>
        </w:rPr>
      </w:pPr>
      <w:r w:rsidRPr="007E0B03">
        <w:rPr>
          <w:rFonts w:ascii="Arial" w:hAnsi="Arial" w:cs="Arial"/>
          <w:i/>
          <w:sz w:val="21"/>
          <w:szCs w:val="18"/>
        </w:rPr>
        <w:t>Please list every minority s</w:t>
      </w:r>
      <w:r w:rsidR="00334C18" w:rsidRPr="007E0B03">
        <w:rPr>
          <w:rFonts w:ascii="Arial" w:hAnsi="Arial" w:cs="Arial"/>
          <w:i/>
          <w:sz w:val="21"/>
          <w:szCs w:val="18"/>
        </w:rPr>
        <w:t>t</w:t>
      </w:r>
      <w:r w:rsidRPr="007E0B03">
        <w:rPr>
          <w:rFonts w:ascii="Arial" w:hAnsi="Arial" w:cs="Arial"/>
          <w:i/>
          <w:sz w:val="21"/>
          <w:szCs w:val="18"/>
        </w:rPr>
        <w:t>ake</w:t>
      </w:r>
      <w:r w:rsidR="00CF727D" w:rsidRPr="007E0B03">
        <w:rPr>
          <w:rFonts w:ascii="Arial" w:hAnsi="Arial" w:cs="Arial"/>
          <w:i/>
          <w:sz w:val="21"/>
          <w:szCs w:val="18"/>
        </w:rPr>
        <w:t xml:space="preserve"> above 5%</w:t>
      </w:r>
      <w:r w:rsidRPr="007E0B03">
        <w:rPr>
          <w:rFonts w:ascii="Arial" w:hAnsi="Arial" w:cs="Arial"/>
          <w:i/>
          <w:sz w:val="21"/>
          <w:szCs w:val="18"/>
        </w:rPr>
        <w:t xml:space="preserve"> shareholding.</w:t>
      </w:r>
    </w:p>
    <w:tbl>
      <w:tblPr>
        <w:tblStyle w:val="TableGrid"/>
        <w:tblW w:w="0" w:type="auto"/>
        <w:tblInd w:w="-34" w:type="dxa"/>
        <w:tblLook w:val="04A0" w:firstRow="1" w:lastRow="0" w:firstColumn="1" w:lastColumn="0" w:noHBand="0" w:noVBand="1"/>
      </w:tblPr>
      <w:tblGrid>
        <w:gridCol w:w="444"/>
        <w:gridCol w:w="800"/>
        <w:gridCol w:w="2996"/>
        <w:gridCol w:w="1285"/>
        <w:gridCol w:w="1197"/>
        <w:gridCol w:w="1195"/>
        <w:gridCol w:w="1127"/>
      </w:tblGrid>
      <w:tr w:rsidR="00CD5055" w:rsidRPr="00426705" w14:paraId="51F59435" w14:textId="77777777" w:rsidTr="00D74BC9">
        <w:trPr>
          <w:cantSplit/>
          <w:trHeight w:val="73"/>
        </w:trPr>
        <w:tc>
          <w:tcPr>
            <w:tcW w:w="449" w:type="dxa"/>
            <w:vMerge w:val="restart"/>
            <w:tcBorders>
              <w:top w:val="single" w:sz="4" w:space="0" w:color="auto"/>
              <w:left w:val="single" w:sz="4" w:space="0" w:color="auto"/>
              <w:right w:val="single" w:sz="4" w:space="0" w:color="auto"/>
            </w:tcBorders>
            <w:tcMar>
              <w:left w:w="0" w:type="dxa"/>
              <w:right w:w="0" w:type="dxa"/>
            </w:tcMar>
            <w:textDirection w:val="btLr"/>
            <w:vAlign w:val="center"/>
          </w:tcPr>
          <w:p w14:paraId="7B8BA45F" w14:textId="5931FF33" w:rsidR="00CD5055" w:rsidRPr="00426705" w:rsidRDefault="00CD5055" w:rsidP="00D772EF">
            <w:pPr>
              <w:ind w:left="113" w:right="113"/>
              <w:jc w:val="center"/>
              <w:rPr>
                <w:rFonts w:ascii="Arial" w:hAnsi="Arial" w:cs="Arial"/>
                <w:sz w:val="21"/>
                <w:szCs w:val="21"/>
                <w:lang w:val="en-GB"/>
              </w:rPr>
            </w:pPr>
            <w:r>
              <w:rPr>
                <w:rFonts w:ascii="Arial" w:hAnsi="Arial" w:cs="Arial"/>
                <w:sz w:val="21"/>
                <w:szCs w:val="21"/>
                <w:lang w:val="en-GB"/>
              </w:rPr>
              <w:t>Individual(s)</w:t>
            </w:r>
          </w:p>
        </w:tc>
        <w:tc>
          <w:tcPr>
            <w:tcW w:w="714" w:type="dxa"/>
            <w:vMerge w:val="restart"/>
            <w:tcBorders>
              <w:top w:val="single" w:sz="4" w:space="0" w:color="auto"/>
              <w:left w:val="single" w:sz="4" w:space="0" w:color="auto"/>
              <w:right w:val="single" w:sz="4" w:space="0" w:color="auto"/>
            </w:tcBorders>
            <w:tcMar>
              <w:top w:w="28" w:type="dxa"/>
              <w:bottom w:w="28" w:type="dxa"/>
            </w:tcMar>
            <w:vAlign w:val="center"/>
          </w:tcPr>
          <w:p w14:paraId="31D3059E" w14:textId="2B96CE53"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 xml:space="preserve">Stake </w:t>
            </w:r>
            <w:r w:rsidRPr="002004F1">
              <w:rPr>
                <w:rFonts w:ascii="Arial" w:hAnsi="Arial" w:cs="Arial"/>
                <w:i/>
                <w:sz w:val="18"/>
                <w:szCs w:val="21"/>
                <w:lang w:val="en-GB"/>
              </w:rPr>
              <w:t>(in %)</w:t>
            </w:r>
          </w:p>
        </w:tc>
        <w:tc>
          <w:tcPr>
            <w:tcW w:w="3055" w:type="dxa"/>
            <w:vMerge w:val="restart"/>
            <w:tcBorders>
              <w:top w:val="single" w:sz="4" w:space="0" w:color="auto"/>
              <w:left w:val="single" w:sz="4" w:space="0" w:color="auto"/>
              <w:right w:val="single" w:sz="4" w:space="0" w:color="auto"/>
            </w:tcBorders>
            <w:tcMar>
              <w:top w:w="28" w:type="dxa"/>
              <w:bottom w:w="28" w:type="dxa"/>
            </w:tcMar>
            <w:vAlign w:val="center"/>
          </w:tcPr>
          <w:p w14:paraId="364C96F4" w14:textId="377E4FD0"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 xml:space="preserve">First </w:t>
            </w:r>
            <w:r>
              <w:rPr>
                <w:rFonts w:ascii="Arial" w:hAnsi="Arial" w:cs="Arial"/>
                <w:sz w:val="21"/>
                <w:szCs w:val="21"/>
                <w:lang w:val="en-GB"/>
              </w:rPr>
              <w:t>and f</w:t>
            </w:r>
            <w:r w:rsidRPr="00426705">
              <w:rPr>
                <w:rFonts w:ascii="Arial" w:hAnsi="Arial" w:cs="Arial"/>
                <w:sz w:val="21"/>
                <w:szCs w:val="21"/>
                <w:lang w:val="en-GB"/>
              </w:rPr>
              <w:t>amily name</w:t>
            </w:r>
            <w:r w:rsidR="0094579D">
              <w:rPr>
                <w:rFonts w:ascii="Arial" w:hAnsi="Arial" w:cs="Arial"/>
                <w:sz w:val="21"/>
                <w:szCs w:val="21"/>
                <w:lang w:val="en-GB"/>
              </w:rPr>
              <w:t>s</w:t>
            </w:r>
          </w:p>
        </w:tc>
        <w:tc>
          <w:tcPr>
            <w:tcW w:w="1290" w:type="dxa"/>
            <w:vMerge w:val="restart"/>
            <w:tcBorders>
              <w:top w:val="single" w:sz="4" w:space="0" w:color="auto"/>
              <w:left w:val="single" w:sz="4" w:space="0" w:color="auto"/>
              <w:right w:val="single" w:sz="4" w:space="0" w:color="auto"/>
            </w:tcBorders>
            <w:tcMar>
              <w:top w:w="28" w:type="dxa"/>
              <w:bottom w:w="28" w:type="dxa"/>
            </w:tcMar>
            <w:vAlign w:val="center"/>
          </w:tcPr>
          <w:p w14:paraId="3347D992"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Country of residence</w:t>
            </w:r>
          </w:p>
        </w:tc>
        <w:tc>
          <w:tcPr>
            <w:tcW w:w="3536" w:type="dxa"/>
            <w:gridSpan w:val="3"/>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6728217"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Passport</w:t>
            </w:r>
          </w:p>
        </w:tc>
      </w:tr>
      <w:tr w:rsidR="00582543" w:rsidRPr="00426705" w14:paraId="46F0EE21" w14:textId="77777777" w:rsidTr="00D74BC9">
        <w:trPr>
          <w:trHeight w:val="73"/>
        </w:trPr>
        <w:tc>
          <w:tcPr>
            <w:tcW w:w="449" w:type="dxa"/>
            <w:vMerge/>
            <w:tcBorders>
              <w:left w:val="single" w:sz="4" w:space="0" w:color="auto"/>
              <w:right w:val="single" w:sz="4" w:space="0" w:color="auto"/>
            </w:tcBorders>
            <w:tcMar>
              <w:left w:w="0" w:type="dxa"/>
              <w:right w:w="0" w:type="dxa"/>
            </w:tcMar>
          </w:tcPr>
          <w:p w14:paraId="74D7C0C6" w14:textId="77777777" w:rsidR="00CD5055" w:rsidRPr="00426705" w:rsidRDefault="00CD5055" w:rsidP="00044652">
            <w:pPr>
              <w:jc w:val="center"/>
              <w:rPr>
                <w:rFonts w:ascii="Arial" w:hAnsi="Arial" w:cs="Arial"/>
                <w:sz w:val="21"/>
                <w:szCs w:val="21"/>
                <w:lang w:val="en-GB"/>
              </w:rPr>
            </w:pPr>
          </w:p>
        </w:tc>
        <w:tc>
          <w:tcPr>
            <w:tcW w:w="714" w:type="dxa"/>
            <w:vMerge/>
            <w:tcBorders>
              <w:left w:val="single" w:sz="4" w:space="0" w:color="auto"/>
              <w:right w:val="single" w:sz="4" w:space="0" w:color="auto"/>
            </w:tcBorders>
            <w:tcMar>
              <w:top w:w="28" w:type="dxa"/>
              <w:bottom w:w="28" w:type="dxa"/>
            </w:tcMar>
            <w:vAlign w:val="center"/>
          </w:tcPr>
          <w:p w14:paraId="03C59BE0" w14:textId="77777777" w:rsidR="00CD5055" w:rsidRPr="00426705" w:rsidRDefault="00CD5055" w:rsidP="00CD5055">
            <w:pPr>
              <w:jc w:val="center"/>
              <w:rPr>
                <w:rFonts w:ascii="Arial" w:hAnsi="Arial" w:cs="Arial"/>
                <w:sz w:val="21"/>
                <w:szCs w:val="21"/>
                <w:lang w:val="en-GB"/>
              </w:rPr>
            </w:pPr>
          </w:p>
        </w:tc>
        <w:tc>
          <w:tcPr>
            <w:tcW w:w="3055" w:type="dxa"/>
            <w:vMerge/>
            <w:tcBorders>
              <w:left w:val="single" w:sz="4" w:space="0" w:color="auto"/>
              <w:bottom w:val="single" w:sz="4" w:space="0" w:color="auto"/>
              <w:right w:val="single" w:sz="4" w:space="0" w:color="auto"/>
            </w:tcBorders>
            <w:tcMar>
              <w:top w:w="28" w:type="dxa"/>
              <w:bottom w:w="28" w:type="dxa"/>
            </w:tcMar>
            <w:vAlign w:val="center"/>
          </w:tcPr>
          <w:p w14:paraId="1A6B2DB0" w14:textId="078B3D91" w:rsidR="00CD5055" w:rsidRPr="00426705" w:rsidRDefault="00CD5055" w:rsidP="00CD5055">
            <w:pPr>
              <w:jc w:val="center"/>
              <w:rPr>
                <w:rFonts w:ascii="Arial" w:hAnsi="Arial" w:cs="Arial"/>
                <w:sz w:val="21"/>
                <w:szCs w:val="21"/>
                <w:lang w:val="en-GB"/>
              </w:rPr>
            </w:pPr>
          </w:p>
        </w:tc>
        <w:tc>
          <w:tcPr>
            <w:tcW w:w="1290" w:type="dxa"/>
            <w:vMerge/>
            <w:tcBorders>
              <w:left w:val="single" w:sz="4" w:space="0" w:color="auto"/>
              <w:bottom w:val="single" w:sz="4" w:space="0" w:color="auto"/>
              <w:right w:val="single" w:sz="4" w:space="0" w:color="auto"/>
            </w:tcBorders>
            <w:tcMar>
              <w:top w:w="28" w:type="dxa"/>
              <w:bottom w:w="28" w:type="dxa"/>
            </w:tcMar>
            <w:vAlign w:val="center"/>
          </w:tcPr>
          <w:p w14:paraId="1CC4807F" w14:textId="77777777" w:rsidR="00CD5055" w:rsidRPr="00426705" w:rsidRDefault="00CD5055" w:rsidP="00CD5055">
            <w:pPr>
              <w:jc w:val="center"/>
              <w:rPr>
                <w:rFonts w:ascii="Arial" w:hAnsi="Arial" w:cs="Arial"/>
                <w:sz w:val="21"/>
                <w:szCs w:val="21"/>
                <w:lang w:val="en-GB"/>
              </w:rPr>
            </w:pPr>
          </w:p>
        </w:tc>
        <w:tc>
          <w:tcPr>
            <w:tcW w:w="119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9824D85" w14:textId="77777777" w:rsidR="00CD5055" w:rsidRPr="00426705" w:rsidRDefault="00CD5055" w:rsidP="00CD5055">
            <w:pPr>
              <w:jc w:val="center"/>
              <w:rPr>
                <w:rFonts w:ascii="Arial" w:hAnsi="Arial" w:cs="Arial"/>
                <w:sz w:val="21"/>
                <w:szCs w:val="21"/>
                <w:lang w:val="en-GB"/>
              </w:rPr>
            </w:pPr>
            <w:r w:rsidRPr="00426705">
              <w:rPr>
                <w:rFonts w:ascii="Arial" w:hAnsi="Arial" w:cs="Arial"/>
                <w:sz w:val="21"/>
                <w:szCs w:val="21"/>
                <w:lang w:val="en-GB"/>
              </w:rPr>
              <w:t>Nationality</w:t>
            </w:r>
          </w:p>
        </w:tc>
        <w:tc>
          <w:tcPr>
            <w:tcW w:w="1202" w:type="dxa"/>
            <w:tcBorders>
              <w:left w:val="single" w:sz="4" w:space="0" w:color="auto"/>
              <w:bottom w:val="single" w:sz="4" w:space="0" w:color="auto"/>
              <w:right w:val="single" w:sz="4" w:space="0" w:color="auto"/>
            </w:tcBorders>
            <w:vAlign w:val="center"/>
          </w:tcPr>
          <w:p w14:paraId="56E4C8CC" w14:textId="77777777"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1137" w:type="dxa"/>
            <w:tcBorders>
              <w:left w:val="single" w:sz="4" w:space="0" w:color="auto"/>
              <w:bottom w:val="single" w:sz="4" w:space="0" w:color="auto"/>
              <w:right w:val="single" w:sz="4" w:space="0" w:color="auto"/>
            </w:tcBorders>
            <w:tcMar>
              <w:left w:w="0" w:type="dxa"/>
              <w:right w:w="0" w:type="dxa"/>
            </w:tcMar>
            <w:vAlign w:val="center"/>
          </w:tcPr>
          <w:p w14:paraId="21F82004" w14:textId="77777777" w:rsidR="00CD5055" w:rsidRPr="00426705" w:rsidRDefault="00CD5055" w:rsidP="00CD5055">
            <w:pPr>
              <w:jc w:val="center"/>
              <w:rPr>
                <w:rFonts w:ascii="Arial" w:hAnsi="Arial" w:cs="Arial"/>
                <w:sz w:val="21"/>
                <w:szCs w:val="21"/>
                <w:lang w:val="en-GB"/>
              </w:rPr>
            </w:pPr>
            <w:r>
              <w:rPr>
                <w:rFonts w:ascii="Arial" w:hAnsi="Arial" w:cs="Arial"/>
                <w:sz w:val="21"/>
                <w:szCs w:val="21"/>
                <w:lang w:val="en-GB"/>
              </w:rPr>
              <w:t>Expiry date</w:t>
            </w:r>
          </w:p>
        </w:tc>
      </w:tr>
      <w:tr w:rsidR="00582543" w:rsidRPr="00426705" w14:paraId="4ACBDDC6" w14:textId="77777777" w:rsidTr="00D74BC9">
        <w:trPr>
          <w:trHeight w:val="454"/>
        </w:trPr>
        <w:tc>
          <w:tcPr>
            <w:tcW w:w="449" w:type="dxa"/>
            <w:vMerge/>
            <w:tcBorders>
              <w:left w:val="single" w:sz="4" w:space="0" w:color="auto"/>
              <w:right w:val="single" w:sz="4" w:space="0" w:color="auto"/>
            </w:tcBorders>
            <w:tcMar>
              <w:left w:w="0" w:type="dxa"/>
              <w:right w:w="0" w:type="dxa"/>
            </w:tcMar>
          </w:tcPr>
          <w:p w14:paraId="153D464E"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58FD149B" w14:textId="53760A7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37E2E7FE" w14:textId="4EF99CB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16EACF7F"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4926F4E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768E43D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4ACD8DF5"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50845B6E" w14:textId="77777777" w:rsidTr="00D74BC9">
        <w:trPr>
          <w:trHeight w:val="454"/>
        </w:trPr>
        <w:tc>
          <w:tcPr>
            <w:tcW w:w="449" w:type="dxa"/>
            <w:vMerge/>
            <w:tcBorders>
              <w:left w:val="single" w:sz="4" w:space="0" w:color="auto"/>
              <w:right w:val="single" w:sz="4" w:space="0" w:color="auto"/>
            </w:tcBorders>
            <w:tcMar>
              <w:left w:w="0" w:type="dxa"/>
              <w:right w:w="0" w:type="dxa"/>
            </w:tcMar>
          </w:tcPr>
          <w:p w14:paraId="38276BD8"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766A66C8" w14:textId="727D2A0F"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692C8662" w14:textId="000C642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6C2C42C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7909C83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0751F72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6E83C75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F1F750B" w14:textId="77777777" w:rsidTr="00D74BC9">
        <w:trPr>
          <w:trHeight w:val="454"/>
        </w:trPr>
        <w:tc>
          <w:tcPr>
            <w:tcW w:w="449" w:type="dxa"/>
            <w:vMerge/>
            <w:tcBorders>
              <w:left w:val="single" w:sz="4" w:space="0" w:color="auto"/>
              <w:right w:val="single" w:sz="4" w:space="0" w:color="auto"/>
            </w:tcBorders>
            <w:tcMar>
              <w:left w:w="0" w:type="dxa"/>
              <w:right w:w="0" w:type="dxa"/>
            </w:tcMar>
          </w:tcPr>
          <w:p w14:paraId="354F7450"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7A4CD27E" w14:textId="46C37AAF"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260FC12D" w14:textId="6AF5FF3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4572B25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5C30948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4EBEC3D4"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076B6C1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6306F996" w14:textId="77777777" w:rsidTr="00D74BC9">
        <w:trPr>
          <w:trHeight w:val="465"/>
        </w:trPr>
        <w:tc>
          <w:tcPr>
            <w:tcW w:w="449" w:type="dxa"/>
            <w:vMerge/>
            <w:tcBorders>
              <w:left w:val="single" w:sz="4" w:space="0" w:color="auto"/>
              <w:right w:val="single" w:sz="4" w:space="0" w:color="auto"/>
            </w:tcBorders>
            <w:tcMar>
              <w:left w:w="0" w:type="dxa"/>
              <w:right w:w="0" w:type="dxa"/>
            </w:tcMar>
          </w:tcPr>
          <w:p w14:paraId="33585D95"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1D9BDB27" w14:textId="5446618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2A19E685" w14:textId="7034332B"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3EAD458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1850EAEB"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7350E68D"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01A99D5F"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4174113B" w14:textId="77777777" w:rsidTr="00D74BC9">
        <w:trPr>
          <w:trHeight w:val="454"/>
        </w:trPr>
        <w:tc>
          <w:tcPr>
            <w:tcW w:w="449" w:type="dxa"/>
            <w:vMerge/>
            <w:tcBorders>
              <w:left w:val="single" w:sz="4" w:space="0" w:color="auto"/>
              <w:right w:val="single" w:sz="4" w:space="0" w:color="auto"/>
            </w:tcBorders>
            <w:tcMar>
              <w:left w:w="0" w:type="dxa"/>
              <w:right w:w="0" w:type="dxa"/>
            </w:tcMar>
          </w:tcPr>
          <w:p w14:paraId="1DBA5066"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6B82C4B5" w14:textId="2B17EBE8"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64172F1B" w14:textId="7F333B9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68770E6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3A6F647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5E6E498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4806A1A5"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E99F3C2" w14:textId="77777777" w:rsidTr="00D74BC9">
        <w:trPr>
          <w:trHeight w:val="454"/>
        </w:trPr>
        <w:tc>
          <w:tcPr>
            <w:tcW w:w="449" w:type="dxa"/>
            <w:vMerge/>
            <w:tcBorders>
              <w:left w:val="single" w:sz="4" w:space="0" w:color="auto"/>
              <w:right w:val="single" w:sz="4" w:space="0" w:color="auto"/>
            </w:tcBorders>
            <w:tcMar>
              <w:left w:w="0" w:type="dxa"/>
              <w:right w:w="0" w:type="dxa"/>
            </w:tcMar>
          </w:tcPr>
          <w:p w14:paraId="3492FAF6"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1C2C41DC" w14:textId="4FC1ECC9"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6D37DD3F" w14:textId="12C14978"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132FB0B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279B865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147DAF5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34BC807C"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58C69AE6" w14:textId="77777777" w:rsidTr="00D74BC9">
        <w:trPr>
          <w:trHeight w:val="454"/>
        </w:trPr>
        <w:tc>
          <w:tcPr>
            <w:tcW w:w="449" w:type="dxa"/>
            <w:vMerge/>
            <w:tcBorders>
              <w:left w:val="single" w:sz="4" w:space="0" w:color="auto"/>
              <w:right w:val="single" w:sz="4" w:space="0" w:color="auto"/>
            </w:tcBorders>
            <w:tcMar>
              <w:left w:w="0" w:type="dxa"/>
              <w:right w:w="0" w:type="dxa"/>
            </w:tcMar>
          </w:tcPr>
          <w:p w14:paraId="2B88FBF9"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0D04D4E4" w14:textId="5DA5BC20"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4C4C96FF" w14:textId="68E7506A"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31499B3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6FD45A0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408DCE13"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1B27968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6C1B3EB7" w14:textId="77777777" w:rsidTr="00D74BC9">
        <w:trPr>
          <w:trHeight w:val="454"/>
        </w:trPr>
        <w:tc>
          <w:tcPr>
            <w:tcW w:w="449" w:type="dxa"/>
            <w:vMerge/>
            <w:tcBorders>
              <w:left w:val="single" w:sz="4" w:space="0" w:color="auto"/>
              <w:right w:val="single" w:sz="4" w:space="0" w:color="auto"/>
            </w:tcBorders>
            <w:tcMar>
              <w:left w:w="0" w:type="dxa"/>
              <w:right w:w="0" w:type="dxa"/>
            </w:tcMar>
          </w:tcPr>
          <w:p w14:paraId="0155C236"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6838DB49" w14:textId="3A2F010D"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3C3AFC9F" w14:textId="0D67F54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3DFA2FB6"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42052BB0"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5B69DF38"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07A550D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01947AFE" w14:textId="77777777" w:rsidTr="00D74BC9">
        <w:trPr>
          <w:trHeight w:val="454"/>
        </w:trPr>
        <w:tc>
          <w:tcPr>
            <w:tcW w:w="449" w:type="dxa"/>
            <w:vMerge/>
            <w:tcBorders>
              <w:left w:val="single" w:sz="4" w:space="0" w:color="auto"/>
              <w:right w:val="single" w:sz="4" w:space="0" w:color="auto"/>
            </w:tcBorders>
            <w:tcMar>
              <w:left w:w="0" w:type="dxa"/>
              <w:right w:w="0" w:type="dxa"/>
            </w:tcMar>
          </w:tcPr>
          <w:p w14:paraId="21836493"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right w:val="single" w:sz="4" w:space="0" w:color="auto"/>
            </w:tcBorders>
            <w:vAlign w:val="center"/>
          </w:tcPr>
          <w:p w14:paraId="32B6DA6D" w14:textId="3848190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365EB40C" w14:textId="68417874"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6A2E030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0236249E"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72278069"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70763321"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82543" w:rsidRPr="00426705" w14:paraId="38B1EB31" w14:textId="77777777" w:rsidTr="00D74BC9">
        <w:trPr>
          <w:trHeight w:val="454"/>
        </w:trPr>
        <w:tc>
          <w:tcPr>
            <w:tcW w:w="449" w:type="dxa"/>
            <w:vMerge/>
            <w:tcBorders>
              <w:left w:val="single" w:sz="4" w:space="0" w:color="auto"/>
              <w:bottom w:val="single" w:sz="4" w:space="0" w:color="auto"/>
              <w:right w:val="single" w:sz="4" w:space="0" w:color="auto"/>
            </w:tcBorders>
            <w:tcMar>
              <w:left w:w="0" w:type="dxa"/>
              <w:right w:w="0" w:type="dxa"/>
            </w:tcMar>
          </w:tcPr>
          <w:p w14:paraId="10A6E2E4" w14:textId="77777777" w:rsidR="00CD5055" w:rsidRPr="00426705" w:rsidRDefault="00CD5055" w:rsidP="00044652">
            <w:pPr>
              <w:jc w:val="center"/>
              <w:rPr>
                <w:rFonts w:ascii="Arial" w:hAnsi="Arial" w:cs="Arial"/>
                <w:sz w:val="21"/>
                <w:szCs w:val="21"/>
                <w:lang w:val="en-GB"/>
              </w:rPr>
            </w:pPr>
          </w:p>
        </w:tc>
        <w:tc>
          <w:tcPr>
            <w:tcW w:w="714" w:type="dxa"/>
            <w:tcBorders>
              <w:left w:val="single" w:sz="4" w:space="0" w:color="auto"/>
              <w:bottom w:val="single" w:sz="4" w:space="0" w:color="auto"/>
              <w:right w:val="single" w:sz="4" w:space="0" w:color="auto"/>
            </w:tcBorders>
            <w:vAlign w:val="center"/>
          </w:tcPr>
          <w:p w14:paraId="3CCDDE8C" w14:textId="40F40791"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680CAE98" w14:textId="2BE64ABC"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90" w:type="dxa"/>
            <w:tcBorders>
              <w:top w:val="single" w:sz="4" w:space="0" w:color="auto"/>
              <w:left w:val="single" w:sz="4" w:space="0" w:color="auto"/>
              <w:bottom w:val="single" w:sz="4" w:space="0" w:color="auto"/>
              <w:right w:val="single" w:sz="4" w:space="0" w:color="auto"/>
            </w:tcBorders>
            <w:vAlign w:val="center"/>
          </w:tcPr>
          <w:p w14:paraId="4992DBC7"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97" w:type="dxa"/>
            <w:tcBorders>
              <w:top w:val="single" w:sz="4" w:space="0" w:color="auto"/>
              <w:left w:val="single" w:sz="4" w:space="0" w:color="auto"/>
              <w:bottom w:val="single" w:sz="4" w:space="0" w:color="auto"/>
              <w:right w:val="single" w:sz="4" w:space="0" w:color="auto"/>
            </w:tcBorders>
            <w:vAlign w:val="center"/>
          </w:tcPr>
          <w:p w14:paraId="220643FA"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02" w:type="dxa"/>
            <w:tcBorders>
              <w:top w:val="single" w:sz="4" w:space="0" w:color="auto"/>
              <w:left w:val="single" w:sz="4" w:space="0" w:color="auto"/>
              <w:bottom w:val="single" w:sz="4" w:space="0" w:color="auto"/>
              <w:right w:val="single" w:sz="4" w:space="0" w:color="auto"/>
            </w:tcBorders>
            <w:vAlign w:val="center"/>
          </w:tcPr>
          <w:p w14:paraId="656A89C3"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137" w:type="dxa"/>
            <w:tcBorders>
              <w:top w:val="single" w:sz="4" w:space="0" w:color="auto"/>
              <w:left w:val="single" w:sz="4" w:space="0" w:color="auto"/>
              <w:bottom w:val="single" w:sz="4" w:space="0" w:color="auto"/>
              <w:right w:val="single" w:sz="4" w:space="0" w:color="auto"/>
            </w:tcBorders>
            <w:vAlign w:val="center"/>
          </w:tcPr>
          <w:p w14:paraId="4333E3AB" w14:textId="77777777" w:rsidR="00CD5055" w:rsidRPr="00426705" w:rsidRDefault="00CD5055"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CD5055" w:rsidRPr="00426705" w14:paraId="487D77E7" w14:textId="77777777" w:rsidTr="00D74BC9">
        <w:trPr>
          <w:trHeight w:val="104"/>
        </w:trPr>
        <w:tc>
          <w:tcPr>
            <w:tcW w:w="9044" w:type="dxa"/>
            <w:gridSpan w:val="7"/>
            <w:tcBorders>
              <w:top w:val="single" w:sz="4" w:space="0" w:color="auto"/>
              <w:left w:val="nil"/>
              <w:right w:val="nil"/>
            </w:tcBorders>
            <w:tcMar>
              <w:left w:w="0" w:type="dxa"/>
              <w:right w:w="0" w:type="dxa"/>
            </w:tcMar>
            <w:textDirection w:val="btLr"/>
          </w:tcPr>
          <w:p w14:paraId="599BC911" w14:textId="77777777" w:rsidR="00CD5055" w:rsidRPr="00CD5055" w:rsidRDefault="00CD5055" w:rsidP="00044652">
            <w:pPr>
              <w:jc w:val="center"/>
              <w:rPr>
                <w:rFonts w:ascii="Arial" w:hAnsi="Arial" w:cs="Arial"/>
                <w:sz w:val="10"/>
                <w:szCs w:val="10"/>
                <w:lang w:val="en-GB"/>
              </w:rPr>
            </w:pPr>
          </w:p>
        </w:tc>
      </w:tr>
      <w:tr w:rsidR="00330A4E" w:rsidRPr="00426705" w14:paraId="0838495A" w14:textId="77777777" w:rsidTr="00D74BC9">
        <w:trPr>
          <w:cantSplit/>
          <w:trHeight w:val="549"/>
        </w:trPr>
        <w:tc>
          <w:tcPr>
            <w:tcW w:w="449" w:type="dxa"/>
            <w:vMerge w:val="restart"/>
            <w:tcBorders>
              <w:top w:val="single" w:sz="4" w:space="0" w:color="auto"/>
              <w:left w:val="single" w:sz="4" w:space="0" w:color="auto"/>
              <w:right w:val="single" w:sz="4" w:space="0" w:color="auto"/>
            </w:tcBorders>
            <w:tcMar>
              <w:left w:w="0" w:type="dxa"/>
              <w:right w:w="0" w:type="dxa"/>
            </w:tcMar>
            <w:textDirection w:val="btLr"/>
            <w:vAlign w:val="center"/>
          </w:tcPr>
          <w:p w14:paraId="1A4E11E4" w14:textId="089E0FFF" w:rsidR="00330A4E" w:rsidRPr="00426705" w:rsidRDefault="005F2637" w:rsidP="00D772EF">
            <w:pPr>
              <w:ind w:left="113" w:right="113"/>
              <w:jc w:val="center"/>
              <w:rPr>
                <w:rFonts w:ascii="Arial" w:hAnsi="Arial" w:cs="Arial"/>
                <w:sz w:val="21"/>
                <w:szCs w:val="21"/>
                <w:lang w:val="en-GB"/>
              </w:rPr>
            </w:pPr>
            <w:r>
              <w:rPr>
                <w:rFonts w:ascii="Arial" w:hAnsi="Arial" w:cs="Arial"/>
                <w:sz w:val="21"/>
                <w:szCs w:val="21"/>
                <w:lang w:val="en-GB"/>
              </w:rPr>
              <w:t>Legal e</w:t>
            </w:r>
            <w:r w:rsidR="00330A4E">
              <w:rPr>
                <w:rFonts w:ascii="Arial" w:hAnsi="Arial" w:cs="Arial"/>
                <w:sz w:val="21"/>
                <w:szCs w:val="21"/>
                <w:lang w:val="en-GB"/>
              </w:rPr>
              <w:t>ntity(</w:t>
            </w:r>
            <w:proofErr w:type="spellStart"/>
            <w:r w:rsidR="00330A4E">
              <w:rPr>
                <w:rFonts w:ascii="Arial" w:hAnsi="Arial" w:cs="Arial"/>
                <w:sz w:val="21"/>
                <w:szCs w:val="21"/>
                <w:lang w:val="en-GB"/>
              </w:rPr>
              <w:t>ies</w:t>
            </w:r>
            <w:proofErr w:type="spellEnd"/>
            <w:r w:rsidR="00330A4E">
              <w:rPr>
                <w:rFonts w:ascii="Arial" w:hAnsi="Arial" w:cs="Arial"/>
                <w:sz w:val="21"/>
                <w:szCs w:val="21"/>
                <w:lang w:val="en-GB"/>
              </w:rPr>
              <w:t>)</w:t>
            </w:r>
          </w:p>
        </w:tc>
        <w:tc>
          <w:tcPr>
            <w:tcW w:w="714" w:type="dxa"/>
            <w:tcBorders>
              <w:top w:val="single" w:sz="4" w:space="0" w:color="auto"/>
              <w:left w:val="single" w:sz="4" w:space="0" w:color="auto"/>
              <w:right w:val="single" w:sz="4" w:space="0" w:color="auto"/>
            </w:tcBorders>
            <w:vAlign w:val="center"/>
          </w:tcPr>
          <w:p w14:paraId="4011150B" w14:textId="77777777"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Stake</w:t>
            </w:r>
            <w:r w:rsidRPr="00CD3356">
              <w:rPr>
                <w:rFonts w:ascii="Arial" w:hAnsi="Arial" w:cs="Arial"/>
                <w:i/>
                <w:sz w:val="18"/>
                <w:szCs w:val="21"/>
                <w:lang w:val="en-GB"/>
              </w:rPr>
              <w:t xml:space="preserve"> (in %)</w:t>
            </w:r>
          </w:p>
        </w:tc>
        <w:tc>
          <w:tcPr>
            <w:tcW w:w="3055" w:type="dxa"/>
            <w:tcBorders>
              <w:top w:val="single" w:sz="4" w:space="0" w:color="auto"/>
              <w:left w:val="single" w:sz="4" w:space="0" w:color="auto"/>
              <w:right w:val="single" w:sz="4" w:space="0" w:color="auto"/>
            </w:tcBorders>
            <w:vAlign w:val="center"/>
          </w:tcPr>
          <w:p w14:paraId="6A613031" w14:textId="6EDD3670"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Full company name</w:t>
            </w:r>
          </w:p>
        </w:tc>
        <w:tc>
          <w:tcPr>
            <w:tcW w:w="2487" w:type="dxa"/>
            <w:gridSpan w:val="2"/>
            <w:tcBorders>
              <w:top w:val="single" w:sz="4" w:space="0" w:color="auto"/>
              <w:left w:val="single" w:sz="4" w:space="0" w:color="auto"/>
              <w:right w:val="single" w:sz="4" w:space="0" w:color="auto"/>
            </w:tcBorders>
            <w:vAlign w:val="center"/>
          </w:tcPr>
          <w:p w14:paraId="3EC55FB6" w14:textId="2FE11C75"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Registered</w:t>
            </w:r>
            <w:r w:rsidRPr="00426705">
              <w:rPr>
                <w:rFonts w:ascii="Arial" w:hAnsi="Arial" w:cs="Arial"/>
                <w:sz w:val="21"/>
                <w:szCs w:val="21"/>
                <w:lang w:val="en-GB"/>
              </w:rPr>
              <w:t xml:space="preserve"> </w:t>
            </w:r>
            <w:r>
              <w:rPr>
                <w:rFonts w:ascii="Arial" w:hAnsi="Arial" w:cs="Arial"/>
                <w:sz w:val="21"/>
                <w:szCs w:val="21"/>
                <w:lang w:val="en-GB"/>
              </w:rPr>
              <w:t>address</w:t>
            </w:r>
          </w:p>
        </w:tc>
        <w:tc>
          <w:tcPr>
            <w:tcW w:w="2339" w:type="dxa"/>
            <w:gridSpan w:val="2"/>
            <w:tcBorders>
              <w:top w:val="single" w:sz="4" w:space="0" w:color="auto"/>
              <w:left w:val="single" w:sz="4" w:space="0" w:color="auto"/>
              <w:right w:val="single" w:sz="4" w:space="0" w:color="auto"/>
            </w:tcBorders>
            <w:vAlign w:val="center"/>
          </w:tcPr>
          <w:p w14:paraId="0D621E7D" w14:textId="380B464C" w:rsidR="00330A4E" w:rsidRPr="00426705" w:rsidRDefault="00330A4E" w:rsidP="00CD5055">
            <w:pPr>
              <w:jc w:val="center"/>
              <w:rPr>
                <w:rFonts w:ascii="Arial" w:hAnsi="Arial" w:cs="Arial"/>
                <w:sz w:val="21"/>
                <w:szCs w:val="21"/>
                <w:lang w:val="en-GB"/>
              </w:rPr>
            </w:pPr>
            <w:r>
              <w:rPr>
                <w:rFonts w:ascii="Arial" w:hAnsi="Arial" w:cs="Arial"/>
                <w:sz w:val="21"/>
                <w:szCs w:val="21"/>
                <w:lang w:val="en-GB"/>
              </w:rPr>
              <w:t>Registration</w:t>
            </w:r>
            <w:r w:rsidRPr="00426705">
              <w:rPr>
                <w:rFonts w:ascii="Arial" w:hAnsi="Arial" w:cs="Arial"/>
                <w:sz w:val="21"/>
                <w:szCs w:val="21"/>
                <w:lang w:val="en-GB"/>
              </w:rPr>
              <w:t xml:space="preserve"> number</w:t>
            </w:r>
          </w:p>
        </w:tc>
      </w:tr>
      <w:tr w:rsidR="00330A4E" w:rsidRPr="00426705" w14:paraId="419745E8" w14:textId="77777777" w:rsidTr="00D74BC9">
        <w:trPr>
          <w:trHeight w:val="680"/>
        </w:trPr>
        <w:tc>
          <w:tcPr>
            <w:tcW w:w="449" w:type="dxa"/>
            <w:vMerge/>
            <w:tcBorders>
              <w:left w:val="single" w:sz="4" w:space="0" w:color="auto"/>
              <w:right w:val="single" w:sz="4" w:space="0" w:color="auto"/>
            </w:tcBorders>
          </w:tcPr>
          <w:p w14:paraId="67E34E74" w14:textId="77777777" w:rsidR="00330A4E" w:rsidRPr="00426705" w:rsidRDefault="00330A4E" w:rsidP="00CD5055">
            <w:pPr>
              <w:rPr>
                <w:rFonts w:ascii="Arial" w:hAnsi="Arial" w:cs="Arial"/>
                <w:sz w:val="21"/>
                <w:szCs w:val="21"/>
                <w:lang w:val="en-GB"/>
              </w:rPr>
            </w:pPr>
          </w:p>
        </w:tc>
        <w:tc>
          <w:tcPr>
            <w:tcW w:w="714" w:type="dxa"/>
            <w:tcBorders>
              <w:left w:val="single" w:sz="4" w:space="0" w:color="auto"/>
              <w:right w:val="single" w:sz="4" w:space="0" w:color="auto"/>
            </w:tcBorders>
            <w:vAlign w:val="center"/>
          </w:tcPr>
          <w:p w14:paraId="1645B6EC"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0B873C1A"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0F6CA178" w14:textId="741ECADC" w:rsidR="00937918" w:rsidRPr="00426705" w:rsidRDefault="00330A4E" w:rsidP="00937918">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3814740" w14:textId="0AD0485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0388A7FF" w14:textId="77777777" w:rsidTr="00D74BC9">
        <w:trPr>
          <w:trHeight w:val="680"/>
        </w:trPr>
        <w:tc>
          <w:tcPr>
            <w:tcW w:w="449" w:type="dxa"/>
            <w:vMerge/>
            <w:tcBorders>
              <w:left w:val="single" w:sz="4" w:space="0" w:color="auto"/>
              <w:right w:val="single" w:sz="4" w:space="0" w:color="auto"/>
            </w:tcBorders>
          </w:tcPr>
          <w:p w14:paraId="63619F3C" w14:textId="77777777" w:rsidR="00330A4E" w:rsidRPr="00426705" w:rsidRDefault="00330A4E" w:rsidP="00CD5055">
            <w:pPr>
              <w:rPr>
                <w:rFonts w:ascii="Arial" w:hAnsi="Arial" w:cs="Arial"/>
                <w:sz w:val="21"/>
                <w:szCs w:val="21"/>
                <w:lang w:val="en-GB"/>
              </w:rPr>
            </w:pPr>
          </w:p>
        </w:tc>
        <w:tc>
          <w:tcPr>
            <w:tcW w:w="714" w:type="dxa"/>
            <w:tcBorders>
              <w:left w:val="single" w:sz="4" w:space="0" w:color="auto"/>
              <w:right w:val="single" w:sz="4" w:space="0" w:color="auto"/>
            </w:tcBorders>
            <w:vAlign w:val="center"/>
          </w:tcPr>
          <w:p w14:paraId="3326A55A"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6CA23E64"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EB765C7" w14:textId="442921D8" w:rsidR="00937918"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09231AF" w14:textId="47781C9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0110942B" w14:textId="77777777" w:rsidTr="00D74BC9">
        <w:trPr>
          <w:trHeight w:val="680"/>
        </w:trPr>
        <w:tc>
          <w:tcPr>
            <w:tcW w:w="449" w:type="dxa"/>
            <w:vMerge/>
            <w:tcBorders>
              <w:left w:val="single" w:sz="4" w:space="0" w:color="auto"/>
              <w:right w:val="single" w:sz="4" w:space="0" w:color="auto"/>
            </w:tcBorders>
          </w:tcPr>
          <w:p w14:paraId="2CA19591" w14:textId="77777777" w:rsidR="00330A4E" w:rsidRPr="00426705" w:rsidRDefault="00330A4E" w:rsidP="00CD5055">
            <w:pPr>
              <w:rPr>
                <w:rFonts w:ascii="Arial" w:hAnsi="Arial" w:cs="Arial"/>
                <w:sz w:val="21"/>
                <w:szCs w:val="21"/>
                <w:lang w:val="en-GB"/>
              </w:rPr>
            </w:pPr>
          </w:p>
        </w:tc>
        <w:tc>
          <w:tcPr>
            <w:tcW w:w="714" w:type="dxa"/>
            <w:tcBorders>
              <w:left w:val="single" w:sz="4" w:space="0" w:color="auto"/>
              <w:right w:val="single" w:sz="4" w:space="0" w:color="auto"/>
            </w:tcBorders>
            <w:vAlign w:val="center"/>
          </w:tcPr>
          <w:p w14:paraId="4DF395ED"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14CB9322"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28450C7" w14:textId="59F83C11" w:rsidR="00937918"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0C8262AF" w14:textId="52E67C34"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46ED01D0" w14:textId="77777777" w:rsidTr="00D74BC9">
        <w:trPr>
          <w:trHeight w:val="680"/>
        </w:trPr>
        <w:tc>
          <w:tcPr>
            <w:tcW w:w="449" w:type="dxa"/>
            <w:vMerge/>
            <w:tcBorders>
              <w:left w:val="single" w:sz="4" w:space="0" w:color="auto"/>
              <w:right w:val="single" w:sz="4" w:space="0" w:color="auto"/>
            </w:tcBorders>
          </w:tcPr>
          <w:p w14:paraId="7410D8C2" w14:textId="77777777" w:rsidR="00330A4E" w:rsidRPr="00426705" w:rsidRDefault="00330A4E" w:rsidP="00CD5055">
            <w:pPr>
              <w:rPr>
                <w:rFonts w:ascii="Arial" w:hAnsi="Arial" w:cs="Arial"/>
                <w:sz w:val="21"/>
                <w:szCs w:val="21"/>
                <w:lang w:val="en-GB"/>
              </w:rPr>
            </w:pPr>
          </w:p>
        </w:tc>
        <w:tc>
          <w:tcPr>
            <w:tcW w:w="714" w:type="dxa"/>
            <w:tcBorders>
              <w:left w:val="single" w:sz="4" w:space="0" w:color="auto"/>
              <w:right w:val="single" w:sz="4" w:space="0" w:color="auto"/>
            </w:tcBorders>
            <w:vAlign w:val="center"/>
          </w:tcPr>
          <w:p w14:paraId="455891F3"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71E3E5E0"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68EFF7D4" w14:textId="36451A0A"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71F108D7" w14:textId="0C07C04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330A4E" w:rsidRPr="00426705" w14:paraId="51B38105" w14:textId="77777777" w:rsidTr="00D74BC9">
        <w:trPr>
          <w:trHeight w:val="680"/>
        </w:trPr>
        <w:tc>
          <w:tcPr>
            <w:tcW w:w="449" w:type="dxa"/>
            <w:vMerge/>
            <w:tcBorders>
              <w:left w:val="single" w:sz="4" w:space="0" w:color="auto"/>
              <w:bottom w:val="single" w:sz="4" w:space="0" w:color="auto"/>
              <w:right w:val="single" w:sz="4" w:space="0" w:color="auto"/>
            </w:tcBorders>
          </w:tcPr>
          <w:p w14:paraId="68FC5AF6" w14:textId="77777777" w:rsidR="00330A4E" w:rsidRPr="00426705" w:rsidRDefault="00330A4E" w:rsidP="00CD5055">
            <w:pPr>
              <w:rPr>
                <w:rFonts w:ascii="Arial" w:hAnsi="Arial" w:cs="Arial"/>
                <w:sz w:val="21"/>
                <w:szCs w:val="21"/>
                <w:lang w:val="en-GB"/>
              </w:rPr>
            </w:pPr>
          </w:p>
        </w:tc>
        <w:tc>
          <w:tcPr>
            <w:tcW w:w="714" w:type="dxa"/>
            <w:tcBorders>
              <w:left w:val="single" w:sz="4" w:space="0" w:color="auto"/>
              <w:bottom w:val="single" w:sz="4" w:space="0" w:color="auto"/>
              <w:right w:val="single" w:sz="4" w:space="0" w:color="auto"/>
            </w:tcBorders>
            <w:vAlign w:val="center"/>
          </w:tcPr>
          <w:p w14:paraId="343A79FE"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3055" w:type="dxa"/>
            <w:tcBorders>
              <w:top w:val="single" w:sz="4" w:space="0" w:color="auto"/>
              <w:left w:val="single" w:sz="4" w:space="0" w:color="auto"/>
              <w:bottom w:val="single" w:sz="4" w:space="0" w:color="auto"/>
              <w:right w:val="single" w:sz="4" w:space="0" w:color="auto"/>
            </w:tcBorders>
            <w:vAlign w:val="center"/>
          </w:tcPr>
          <w:p w14:paraId="4266CAF5" w14:textId="77777777"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487" w:type="dxa"/>
            <w:gridSpan w:val="2"/>
            <w:tcBorders>
              <w:top w:val="single" w:sz="4" w:space="0" w:color="auto"/>
              <w:left w:val="single" w:sz="4" w:space="0" w:color="auto"/>
              <w:bottom w:val="single" w:sz="4" w:space="0" w:color="auto"/>
              <w:right w:val="single" w:sz="4" w:space="0" w:color="auto"/>
            </w:tcBorders>
            <w:vAlign w:val="center"/>
          </w:tcPr>
          <w:p w14:paraId="12F7DF0F" w14:textId="157C1410"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339" w:type="dxa"/>
            <w:gridSpan w:val="2"/>
            <w:tcBorders>
              <w:top w:val="single" w:sz="4" w:space="0" w:color="auto"/>
              <w:left w:val="single" w:sz="4" w:space="0" w:color="auto"/>
              <w:bottom w:val="single" w:sz="4" w:space="0" w:color="auto"/>
              <w:right w:val="single" w:sz="4" w:space="0" w:color="auto"/>
            </w:tcBorders>
            <w:vAlign w:val="center"/>
          </w:tcPr>
          <w:p w14:paraId="6D32D21D" w14:textId="1DF82D8D" w:rsidR="00330A4E" w:rsidRPr="00426705" w:rsidRDefault="00330A4E"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6DF2A1C5" w14:textId="77777777" w:rsidR="00E534DE" w:rsidRDefault="00E534DE" w:rsidP="00E534DE">
      <w:pPr>
        <w:rPr>
          <w:rFonts w:ascii="Arial" w:hAnsi="Arial" w:cs="Arial"/>
          <w:sz w:val="21"/>
          <w:szCs w:val="21"/>
          <w:lang w:val="en-GB"/>
        </w:rPr>
      </w:pPr>
    </w:p>
    <w:p w14:paraId="2F0ED9A5" w14:textId="77777777" w:rsidR="00646634" w:rsidRPr="00E534DE" w:rsidRDefault="00646634" w:rsidP="00E534DE">
      <w:pPr>
        <w:rPr>
          <w:rFonts w:ascii="Arial" w:hAnsi="Arial" w:cs="Arial"/>
          <w:sz w:val="21"/>
          <w:szCs w:val="21"/>
          <w:lang w:val="en-GB"/>
        </w:rPr>
      </w:pPr>
    </w:p>
    <w:p w14:paraId="5C594897" w14:textId="5E769690" w:rsidR="00937918" w:rsidRPr="007E0B03" w:rsidRDefault="00E534DE" w:rsidP="00E534DE">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sidR="007020EC">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D67EFC" w:rsidRPr="00426705" w14:paraId="2D21E518" w14:textId="77777777" w:rsidTr="00CD3356">
        <w:trPr>
          <w:trHeight w:val="1123"/>
        </w:trPr>
        <w:tc>
          <w:tcPr>
            <w:tcW w:w="9270" w:type="dxa"/>
            <w:tcBorders>
              <w:top w:val="single" w:sz="4" w:space="0" w:color="auto"/>
              <w:left w:val="single" w:sz="4" w:space="0" w:color="auto"/>
              <w:right w:val="single" w:sz="4" w:space="0" w:color="auto"/>
            </w:tcBorders>
          </w:tcPr>
          <w:p w14:paraId="2EAA7DEA" w14:textId="77777777" w:rsidR="00D67EFC" w:rsidRPr="00426705" w:rsidRDefault="00D67EFC" w:rsidP="00D67EFC">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28645BC9" w14:textId="0B278FC7" w:rsidR="00D67EFC" w:rsidRPr="00426705" w:rsidRDefault="00D67EFC" w:rsidP="00D67EFC">
            <w:pPr>
              <w:rPr>
                <w:rFonts w:ascii="Arial" w:hAnsi="Arial" w:cs="Arial"/>
                <w:sz w:val="21"/>
                <w:szCs w:val="21"/>
                <w:lang w:val="en-GB"/>
              </w:rPr>
            </w:pPr>
          </w:p>
        </w:tc>
      </w:tr>
    </w:tbl>
    <w:p w14:paraId="30AEF7EE" w14:textId="43DF70CE" w:rsidR="00842509" w:rsidRDefault="00842509" w:rsidP="00E534DE">
      <w:pPr>
        <w:rPr>
          <w:rFonts w:ascii="Arial" w:hAnsi="Arial" w:cs="Arial"/>
          <w:sz w:val="21"/>
          <w:szCs w:val="21"/>
          <w:lang w:val="en-GB"/>
        </w:rPr>
      </w:pPr>
    </w:p>
    <w:p w14:paraId="32961CE6" w14:textId="405FF067" w:rsidR="00D67EFC" w:rsidRPr="00842509" w:rsidRDefault="00D67EFC" w:rsidP="00E534DE">
      <w:pPr>
        <w:rPr>
          <w:rFonts w:ascii="Arial" w:hAnsi="Arial" w:cs="Arial"/>
          <w:sz w:val="21"/>
          <w:szCs w:val="21"/>
          <w:lang w:val="en-GB"/>
        </w:rPr>
      </w:pPr>
    </w:p>
    <w:p w14:paraId="5180B2AE" w14:textId="32986647" w:rsidR="004A70E9" w:rsidRPr="00326F37" w:rsidRDefault="003624E8" w:rsidP="007D0BEA">
      <w:pPr>
        <w:pStyle w:val="ListParagraph"/>
        <w:numPr>
          <w:ilvl w:val="0"/>
          <w:numId w:val="6"/>
        </w:numPr>
        <w:rPr>
          <w:rFonts w:ascii="Arial" w:hAnsi="Arial" w:cs="Arial"/>
          <w:sz w:val="21"/>
          <w:szCs w:val="21"/>
          <w:lang w:val="en-GB"/>
        </w:rPr>
      </w:pPr>
      <w:r>
        <w:rPr>
          <w:rFonts w:ascii="Arial" w:hAnsi="Arial" w:cs="Arial"/>
          <w:b/>
          <w:sz w:val="21"/>
          <w:szCs w:val="21"/>
          <w:lang w:val="en-GB"/>
        </w:rPr>
        <w:lastRenderedPageBreak/>
        <w:t>Company d</w:t>
      </w:r>
      <w:r w:rsidR="008766EF" w:rsidRPr="00426705">
        <w:rPr>
          <w:rFonts w:ascii="Arial" w:hAnsi="Arial" w:cs="Arial"/>
          <w:b/>
          <w:sz w:val="21"/>
          <w:szCs w:val="21"/>
          <w:lang w:val="en-GB"/>
        </w:rPr>
        <w:t>irectors</w:t>
      </w:r>
      <w:r w:rsidR="005F2637">
        <w:rPr>
          <w:rFonts w:ascii="Arial" w:hAnsi="Arial" w:cs="Arial"/>
          <w:b/>
          <w:sz w:val="21"/>
          <w:szCs w:val="21"/>
          <w:lang w:val="en-GB"/>
        </w:rPr>
        <w:t xml:space="preserve"> and/or partners</w:t>
      </w:r>
      <w:r w:rsidR="008766EF" w:rsidRPr="00426705">
        <w:rPr>
          <w:rFonts w:ascii="Arial" w:hAnsi="Arial" w:cs="Arial"/>
          <w:b/>
          <w:sz w:val="21"/>
          <w:szCs w:val="21"/>
          <w:lang w:val="en-GB"/>
        </w:rPr>
        <w:t>:</w:t>
      </w:r>
    </w:p>
    <w:tbl>
      <w:tblPr>
        <w:tblStyle w:val="TableGrid"/>
        <w:tblW w:w="0" w:type="auto"/>
        <w:tblInd w:w="-34" w:type="dxa"/>
        <w:tblLook w:val="04A0" w:firstRow="1" w:lastRow="0" w:firstColumn="1" w:lastColumn="0" w:noHBand="0" w:noVBand="1"/>
      </w:tblPr>
      <w:tblGrid>
        <w:gridCol w:w="1445"/>
        <w:gridCol w:w="2038"/>
        <w:gridCol w:w="1475"/>
        <w:gridCol w:w="1533"/>
        <w:gridCol w:w="1618"/>
        <w:gridCol w:w="935"/>
      </w:tblGrid>
      <w:tr w:rsidR="00A41DE9" w:rsidRPr="00426705" w14:paraId="27F1B344" w14:textId="78018162" w:rsidTr="00D74BC9">
        <w:trPr>
          <w:trHeight w:val="307"/>
        </w:trPr>
        <w:tc>
          <w:tcPr>
            <w:tcW w:w="1445" w:type="dxa"/>
            <w:vMerge w:val="restart"/>
            <w:tcBorders>
              <w:top w:val="single" w:sz="4" w:space="0" w:color="auto"/>
              <w:left w:val="single" w:sz="4" w:space="0" w:color="auto"/>
              <w:right w:val="single" w:sz="4" w:space="0" w:color="auto"/>
            </w:tcBorders>
            <w:vAlign w:val="center"/>
          </w:tcPr>
          <w:p w14:paraId="4292C735" w14:textId="74822803"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First name</w:t>
            </w:r>
          </w:p>
        </w:tc>
        <w:tc>
          <w:tcPr>
            <w:tcW w:w="2038" w:type="dxa"/>
            <w:vMerge w:val="restart"/>
            <w:tcBorders>
              <w:top w:val="single" w:sz="4" w:space="0" w:color="auto"/>
              <w:left w:val="single" w:sz="4" w:space="0" w:color="auto"/>
              <w:right w:val="single" w:sz="4" w:space="0" w:color="auto"/>
            </w:tcBorders>
            <w:vAlign w:val="center"/>
          </w:tcPr>
          <w:p w14:paraId="13F1198B" w14:textId="540EC8B9"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Family name</w:t>
            </w:r>
          </w:p>
        </w:tc>
        <w:tc>
          <w:tcPr>
            <w:tcW w:w="1475" w:type="dxa"/>
            <w:vMerge w:val="restart"/>
            <w:tcBorders>
              <w:top w:val="single" w:sz="4" w:space="0" w:color="auto"/>
              <w:left w:val="single" w:sz="4" w:space="0" w:color="auto"/>
              <w:right w:val="single" w:sz="4" w:space="0" w:color="auto"/>
            </w:tcBorders>
            <w:vAlign w:val="center"/>
          </w:tcPr>
          <w:p w14:paraId="236DA272" w14:textId="230308F4"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Country of residence</w:t>
            </w:r>
          </w:p>
        </w:tc>
        <w:tc>
          <w:tcPr>
            <w:tcW w:w="4086" w:type="dxa"/>
            <w:gridSpan w:val="3"/>
            <w:tcBorders>
              <w:top w:val="single" w:sz="4" w:space="0" w:color="auto"/>
              <w:left w:val="single" w:sz="4" w:space="0" w:color="auto"/>
              <w:bottom w:val="single" w:sz="4" w:space="0" w:color="auto"/>
              <w:right w:val="single" w:sz="4" w:space="0" w:color="auto"/>
            </w:tcBorders>
            <w:vAlign w:val="center"/>
          </w:tcPr>
          <w:p w14:paraId="6CCD8B01" w14:textId="01C0A7A2"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Passport</w:t>
            </w:r>
          </w:p>
        </w:tc>
      </w:tr>
      <w:tr w:rsidR="00A41DE9" w:rsidRPr="00426705" w14:paraId="7CEDF6AE" w14:textId="77777777" w:rsidTr="00D74BC9">
        <w:trPr>
          <w:trHeight w:val="307"/>
        </w:trPr>
        <w:tc>
          <w:tcPr>
            <w:tcW w:w="1445" w:type="dxa"/>
            <w:vMerge/>
            <w:tcBorders>
              <w:left w:val="single" w:sz="4" w:space="0" w:color="auto"/>
              <w:bottom w:val="single" w:sz="4" w:space="0" w:color="auto"/>
              <w:right w:val="single" w:sz="4" w:space="0" w:color="auto"/>
            </w:tcBorders>
            <w:vAlign w:val="center"/>
          </w:tcPr>
          <w:p w14:paraId="013C2211" w14:textId="77777777" w:rsidR="009119D7" w:rsidRPr="00426705" w:rsidRDefault="009119D7" w:rsidP="009119D7">
            <w:pPr>
              <w:jc w:val="center"/>
              <w:rPr>
                <w:rFonts w:ascii="Arial" w:hAnsi="Arial" w:cs="Arial"/>
                <w:sz w:val="21"/>
                <w:szCs w:val="21"/>
                <w:lang w:val="en-GB"/>
              </w:rPr>
            </w:pPr>
          </w:p>
        </w:tc>
        <w:tc>
          <w:tcPr>
            <w:tcW w:w="2038" w:type="dxa"/>
            <w:vMerge/>
            <w:tcBorders>
              <w:left w:val="single" w:sz="4" w:space="0" w:color="auto"/>
              <w:bottom w:val="single" w:sz="4" w:space="0" w:color="auto"/>
              <w:right w:val="single" w:sz="4" w:space="0" w:color="auto"/>
            </w:tcBorders>
            <w:vAlign w:val="center"/>
          </w:tcPr>
          <w:p w14:paraId="7AF388DD" w14:textId="77777777" w:rsidR="009119D7" w:rsidRPr="00426705" w:rsidRDefault="009119D7" w:rsidP="009119D7">
            <w:pPr>
              <w:jc w:val="center"/>
              <w:rPr>
                <w:rFonts w:ascii="Arial" w:hAnsi="Arial" w:cs="Arial"/>
                <w:sz w:val="21"/>
                <w:szCs w:val="21"/>
                <w:lang w:val="en-GB"/>
              </w:rPr>
            </w:pPr>
          </w:p>
        </w:tc>
        <w:tc>
          <w:tcPr>
            <w:tcW w:w="1475" w:type="dxa"/>
            <w:vMerge/>
            <w:tcBorders>
              <w:left w:val="single" w:sz="4" w:space="0" w:color="auto"/>
              <w:bottom w:val="single" w:sz="4" w:space="0" w:color="auto"/>
              <w:right w:val="single" w:sz="4" w:space="0" w:color="auto"/>
            </w:tcBorders>
            <w:vAlign w:val="center"/>
          </w:tcPr>
          <w:p w14:paraId="6BD68A4F" w14:textId="77777777" w:rsidR="009119D7" w:rsidRPr="00426705" w:rsidRDefault="009119D7" w:rsidP="009119D7">
            <w:pPr>
              <w:jc w:val="center"/>
              <w:rPr>
                <w:rFonts w:ascii="Arial" w:hAnsi="Arial" w:cs="Arial"/>
                <w:sz w:val="21"/>
                <w:szCs w:val="21"/>
                <w:lang w:val="en-GB"/>
              </w:rPr>
            </w:pPr>
          </w:p>
        </w:tc>
        <w:tc>
          <w:tcPr>
            <w:tcW w:w="1533" w:type="dxa"/>
            <w:tcBorders>
              <w:top w:val="single" w:sz="4" w:space="0" w:color="auto"/>
              <w:left w:val="single" w:sz="4" w:space="0" w:color="auto"/>
              <w:bottom w:val="single" w:sz="4" w:space="0" w:color="auto"/>
              <w:right w:val="single" w:sz="4" w:space="0" w:color="auto"/>
            </w:tcBorders>
            <w:vAlign w:val="center"/>
          </w:tcPr>
          <w:p w14:paraId="2084E007" w14:textId="50BB3B2E" w:rsidR="009119D7" w:rsidRPr="00426705" w:rsidRDefault="009119D7" w:rsidP="009119D7">
            <w:pPr>
              <w:jc w:val="center"/>
              <w:rPr>
                <w:rFonts w:ascii="Arial" w:hAnsi="Arial" w:cs="Arial"/>
                <w:sz w:val="21"/>
                <w:szCs w:val="21"/>
                <w:lang w:val="en-GB"/>
              </w:rPr>
            </w:pPr>
            <w:r w:rsidRPr="00426705">
              <w:rPr>
                <w:rFonts w:ascii="Arial" w:hAnsi="Arial" w:cs="Arial"/>
                <w:sz w:val="21"/>
                <w:szCs w:val="21"/>
                <w:lang w:val="en-GB"/>
              </w:rPr>
              <w:t>Nationality</w:t>
            </w:r>
          </w:p>
        </w:tc>
        <w:tc>
          <w:tcPr>
            <w:tcW w:w="1618" w:type="dxa"/>
            <w:tcBorders>
              <w:left w:val="single" w:sz="4" w:space="0" w:color="auto"/>
              <w:bottom w:val="single" w:sz="4" w:space="0" w:color="auto"/>
              <w:right w:val="single" w:sz="4" w:space="0" w:color="auto"/>
            </w:tcBorders>
            <w:vAlign w:val="center"/>
          </w:tcPr>
          <w:p w14:paraId="2493329A" w14:textId="02A4E54E" w:rsidR="009119D7" w:rsidRPr="00426705" w:rsidRDefault="009119D7" w:rsidP="009119D7">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935" w:type="dxa"/>
            <w:tcBorders>
              <w:left w:val="single" w:sz="4" w:space="0" w:color="auto"/>
              <w:bottom w:val="single" w:sz="4" w:space="0" w:color="auto"/>
              <w:right w:val="single" w:sz="4" w:space="0" w:color="auto"/>
            </w:tcBorders>
            <w:tcMar>
              <w:left w:w="0" w:type="dxa"/>
              <w:right w:w="0" w:type="dxa"/>
            </w:tcMar>
            <w:vAlign w:val="center"/>
          </w:tcPr>
          <w:p w14:paraId="3E09116A" w14:textId="3A7141B3" w:rsidR="009119D7" w:rsidRPr="00426705" w:rsidRDefault="009119D7" w:rsidP="009119D7">
            <w:pPr>
              <w:jc w:val="center"/>
              <w:rPr>
                <w:rFonts w:ascii="Arial" w:hAnsi="Arial" w:cs="Arial"/>
                <w:sz w:val="21"/>
                <w:szCs w:val="21"/>
                <w:lang w:val="en-GB"/>
              </w:rPr>
            </w:pPr>
            <w:r>
              <w:rPr>
                <w:rFonts w:ascii="Arial" w:hAnsi="Arial" w:cs="Arial"/>
                <w:sz w:val="21"/>
                <w:szCs w:val="21"/>
                <w:lang w:val="en-GB"/>
              </w:rPr>
              <w:t>Expiry date</w:t>
            </w:r>
          </w:p>
        </w:tc>
      </w:tr>
      <w:tr w:rsidR="00A41DE9" w:rsidRPr="00426705" w14:paraId="725BBC7B" w14:textId="245A8FB0"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7E770EEB" w14:textId="4DA43E9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38844332" w14:textId="71997B56"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512B41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7994023D"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3E26D23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41472330" w14:textId="729C289A"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006870A7" w14:textId="611DB084"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445AAA7A" w14:textId="36A7A9E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654AE47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052B4A0E"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68C49DA0"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59DFF93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4B09AE1D" w14:textId="6BCE9BE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5C4F55C2" w14:textId="4D697988"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41B65696" w14:textId="4F91CF1D"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0B24A0D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173C4DD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7F83589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6CE9B19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62683EEE" w14:textId="70408FDD"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23549063" w14:textId="54431936" w:rsidTr="00D74BC9">
        <w:trPr>
          <w:trHeight w:val="465"/>
        </w:trPr>
        <w:tc>
          <w:tcPr>
            <w:tcW w:w="1445" w:type="dxa"/>
            <w:tcBorders>
              <w:top w:val="single" w:sz="4" w:space="0" w:color="auto"/>
              <w:left w:val="single" w:sz="4" w:space="0" w:color="auto"/>
              <w:bottom w:val="single" w:sz="4" w:space="0" w:color="auto"/>
              <w:right w:val="single" w:sz="4" w:space="0" w:color="auto"/>
            </w:tcBorders>
            <w:vAlign w:val="center"/>
          </w:tcPr>
          <w:p w14:paraId="6A99D435" w14:textId="0ED29D04"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2A6EE234"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7AE89C6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48C558D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55EDEAC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2D2B03E9" w14:textId="77DBF71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1D0FAC40" w14:textId="6641CC92"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7E33F35D" w14:textId="2BFDE3D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2A0C28F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2F8CD1C4"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485828F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7928609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0551EF75" w14:textId="4CA3E7AE"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076D05C2" w14:textId="335C1CFE"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7D4FC9B8" w14:textId="1D508EB5"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78FA9A1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40F572B1"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233DB529"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115BBCF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6FD10CAB" w14:textId="46FBD773"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2E830E5B" w14:textId="77777777"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67C950A8"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312832E5"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6E354A50"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0D70D813"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3D1E11DE"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45A037A2"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06B7041A" w14:textId="41DFF881"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28E9462F"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18363D43"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73D8F20D"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64CADE3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55BB1F9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484D346B" w14:textId="46853D6E"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2EE0807B" w14:textId="54E0D89E"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45A45476"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4C48F9D3"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26A4EE0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204BEB8B"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1B97F00A"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50E306E1" w14:textId="009278F6"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A41DE9" w:rsidRPr="00426705" w14:paraId="3AAA3DE0" w14:textId="308BCBA4" w:rsidTr="00D74BC9">
        <w:trPr>
          <w:trHeight w:val="454"/>
        </w:trPr>
        <w:tc>
          <w:tcPr>
            <w:tcW w:w="1445" w:type="dxa"/>
            <w:tcBorders>
              <w:top w:val="single" w:sz="4" w:space="0" w:color="auto"/>
              <w:left w:val="single" w:sz="4" w:space="0" w:color="auto"/>
              <w:bottom w:val="single" w:sz="4" w:space="0" w:color="auto"/>
              <w:right w:val="single" w:sz="4" w:space="0" w:color="auto"/>
            </w:tcBorders>
            <w:vAlign w:val="center"/>
          </w:tcPr>
          <w:p w14:paraId="7C829586" w14:textId="534AB334"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2038" w:type="dxa"/>
            <w:tcBorders>
              <w:top w:val="single" w:sz="4" w:space="0" w:color="auto"/>
              <w:left w:val="single" w:sz="4" w:space="0" w:color="auto"/>
              <w:bottom w:val="single" w:sz="4" w:space="0" w:color="auto"/>
              <w:right w:val="single" w:sz="4" w:space="0" w:color="auto"/>
            </w:tcBorders>
            <w:vAlign w:val="center"/>
          </w:tcPr>
          <w:p w14:paraId="38AF42C5"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75" w:type="dxa"/>
            <w:tcBorders>
              <w:top w:val="single" w:sz="4" w:space="0" w:color="auto"/>
              <w:left w:val="single" w:sz="4" w:space="0" w:color="auto"/>
              <w:bottom w:val="single" w:sz="4" w:space="0" w:color="auto"/>
              <w:right w:val="single" w:sz="4" w:space="0" w:color="auto"/>
            </w:tcBorders>
            <w:vAlign w:val="center"/>
          </w:tcPr>
          <w:p w14:paraId="36A15A9B"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33" w:type="dxa"/>
            <w:tcBorders>
              <w:top w:val="single" w:sz="4" w:space="0" w:color="auto"/>
              <w:left w:val="single" w:sz="4" w:space="0" w:color="auto"/>
              <w:bottom w:val="single" w:sz="4" w:space="0" w:color="auto"/>
              <w:right w:val="single" w:sz="4" w:space="0" w:color="auto"/>
            </w:tcBorders>
            <w:vAlign w:val="center"/>
          </w:tcPr>
          <w:p w14:paraId="671DBA62"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618" w:type="dxa"/>
            <w:tcBorders>
              <w:top w:val="single" w:sz="4" w:space="0" w:color="auto"/>
              <w:left w:val="single" w:sz="4" w:space="0" w:color="auto"/>
              <w:bottom w:val="single" w:sz="4" w:space="0" w:color="auto"/>
              <w:right w:val="single" w:sz="4" w:space="0" w:color="auto"/>
            </w:tcBorders>
            <w:vAlign w:val="center"/>
          </w:tcPr>
          <w:p w14:paraId="7A8425C7" w14:textId="77777777"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935" w:type="dxa"/>
            <w:tcBorders>
              <w:top w:val="single" w:sz="4" w:space="0" w:color="auto"/>
              <w:left w:val="single" w:sz="4" w:space="0" w:color="auto"/>
              <w:bottom w:val="single" w:sz="4" w:space="0" w:color="auto"/>
              <w:right w:val="single" w:sz="4" w:space="0" w:color="auto"/>
            </w:tcBorders>
            <w:vAlign w:val="center"/>
          </w:tcPr>
          <w:p w14:paraId="7E102D9D" w14:textId="0E371A3C" w:rsidR="009119D7" w:rsidRPr="00426705" w:rsidRDefault="009119D7"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87569CD" w14:textId="77777777" w:rsidR="0075545D" w:rsidRDefault="0075545D" w:rsidP="004F1636">
      <w:pPr>
        <w:rPr>
          <w:rFonts w:ascii="Arial" w:hAnsi="Arial" w:cs="Arial"/>
          <w:sz w:val="21"/>
          <w:szCs w:val="21"/>
          <w:lang w:val="en-GB"/>
        </w:rPr>
      </w:pPr>
    </w:p>
    <w:p w14:paraId="4B68D1FC" w14:textId="77777777" w:rsidR="0075545D" w:rsidRDefault="0075545D" w:rsidP="004F1636">
      <w:pPr>
        <w:rPr>
          <w:rFonts w:ascii="Arial" w:hAnsi="Arial" w:cs="Arial"/>
          <w:sz w:val="21"/>
          <w:szCs w:val="21"/>
          <w:lang w:val="en-GB"/>
        </w:rPr>
      </w:pPr>
    </w:p>
    <w:p w14:paraId="100EB942" w14:textId="067AFA04" w:rsidR="00325C38" w:rsidRPr="00326F37" w:rsidRDefault="00326F37" w:rsidP="004F1636">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326F37" w:rsidRPr="00426705" w14:paraId="78ED2963" w14:textId="77777777" w:rsidTr="00937918">
        <w:trPr>
          <w:trHeight w:val="5803"/>
        </w:trPr>
        <w:tc>
          <w:tcPr>
            <w:tcW w:w="9270" w:type="dxa"/>
            <w:tcBorders>
              <w:top w:val="single" w:sz="4" w:space="0" w:color="auto"/>
              <w:left w:val="single" w:sz="4" w:space="0" w:color="auto"/>
              <w:bottom w:val="single" w:sz="4" w:space="0" w:color="auto"/>
              <w:right w:val="single" w:sz="4" w:space="0" w:color="auto"/>
            </w:tcBorders>
          </w:tcPr>
          <w:p w14:paraId="6DAF4B6B" w14:textId="3040FE69" w:rsidR="00326F37" w:rsidRPr="00426705" w:rsidRDefault="00326F37" w:rsidP="00326F37">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AA23608" w14:textId="77777777" w:rsidR="004F1636" w:rsidRPr="00426705" w:rsidRDefault="004F1636" w:rsidP="004F1636">
      <w:pPr>
        <w:rPr>
          <w:rFonts w:ascii="Arial" w:hAnsi="Arial" w:cs="Arial"/>
          <w:b/>
          <w:sz w:val="21"/>
          <w:szCs w:val="21"/>
          <w:lang w:val="en-GB"/>
        </w:rPr>
        <w:sectPr w:rsidR="004F1636" w:rsidRPr="00426705" w:rsidSect="00395950">
          <w:headerReference w:type="default" r:id="rId9"/>
          <w:footerReference w:type="even" r:id="rId10"/>
          <w:footerReference w:type="default" r:id="rId11"/>
          <w:headerReference w:type="first" r:id="rId12"/>
          <w:footerReference w:type="first" r:id="rId13"/>
          <w:type w:val="continuous"/>
          <w:pgSz w:w="11900" w:h="16840"/>
          <w:pgMar w:top="1440" w:right="1440" w:bottom="1440" w:left="1440" w:header="709" w:footer="680" w:gutter="0"/>
          <w:cols w:space="708"/>
          <w:titlePg/>
          <w:docGrid w:linePitch="326"/>
        </w:sectPr>
      </w:pPr>
    </w:p>
    <w:p w14:paraId="2D0E5C5C" w14:textId="3CA3AB95" w:rsidR="00886CAE" w:rsidRDefault="00886CAE">
      <w:pPr>
        <w:rPr>
          <w:rFonts w:ascii="Arial" w:hAnsi="Arial" w:cs="Arial"/>
          <w:sz w:val="21"/>
          <w:szCs w:val="21"/>
          <w:lang w:val="en-GB"/>
        </w:rPr>
      </w:pPr>
    </w:p>
    <w:p w14:paraId="380E5550" w14:textId="3B967FB4" w:rsidR="00886CAE" w:rsidRPr="00426705" w:rsidRDefault="00886CAE" w:rsidP="00842509">
      <w:pPr>
        <w:rPr>
          <w:rFonts w:ascii="Arial" w:hAnsi="Arial" w:cs="Arial"/>
          <w:sz w:val="21"/>
          <w:szCs w:val="21"/>
          <w:lang w:val="en-GB"/>
        </w:rPr>
      </w:pPr>
    </w:p>
    <w:p w14:paraId="1AF9F99C" w14:textId="3146AFC6" w:rsidR="00886CAE" w:rsidRPr="00426705" w:rsidRDefault="00046710" w:rsidP="007C4A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02060"/>
        <w:ind w:left="426" w:hanging="426"/>
        <w:rPr>
          <w:rFonts w:ascii="Arial" w:hAnsi="Arial" w:cs="Arial"/>
          <w:b/>
          <w:color w:val="FFFFFF" w:themeColor="background1"/>
          <w:lang w:val="en-GB"/>
        </w:rPr>
      </w:pPr>
      <w:r w:rsidRPr="00426705">
        <w:rPr>
          <w:rFonts w:ascii="Arial" w:hAnsi="Arial" w:cs="Arial"/>
          <w:b/>
          <w:color w:val="FFFFFF" w:themeColor="background1"/>
          <w:lang w:val="en-GB"/>
        </w:rPr>
        <w:lastRenderedPageBreak/>
        <w:t>FINANCIAL</w:t>
      </w:r>
      <w:r w:rsidR="00486DF5" w:rsidRPr="00426705">
        <w:rPr>
          <w:rFonts w:ascii="Arial" w:hAnsi="Arial" w:cs="Arial"/>
          <w:b/>
          <w:color w:val="FFFFFF" w:themeColor="background1"/>
          <w:lang w:val="en-GB"/>
        </w:rPr>
        <w:t xml:space="preserve"> TRANSPARENCY</w:t>
      </w:r>
    </w:p>
    <w:p w14:paraId="6301E294" w14:textId="77777777" w:rsidR="00486DF5" w:rsidRDefault="00486DF5" w:rsidP="002A6849">
      <w:pPr>
        <w:rPr>
          <w:rFonts w:ascii="Arial" w:hAnsi="Arial" w:cs="Arial"/>
          <w:sz w:val="21"/>
          <w:szCs w:val="21"/>
          <w:lang w:val="en-GB"/>
        </w:rPr>
      </w:pPr>
    </w:p>
    <w:p w14:paraId="4AE43D7B" w14:textId="6EDBC3E3" w:rsidR="002746ED" w:rsidRPr="00426705" w:rsidRDefault="002746ED" w:rsidP="007D0BEA">
      <w:pPr>
        <w:pStyle w:val="ListParagraph"/>
        <w:numPr>
          <w:ilvl w:val="0"/>
          <w:numId w:val="7"/>
        </w:numPr>
        <w:rPr>
          <w:rFonts w:ascii="Arial" w:hAnsi="Arial" w:cs="Arial"/>
          <w:sz w:val="21"/>
          <w:szCs w:val="21"/>
          <w:lang w:val="en-GB"/>
        </w:rPr>
      </w:pPr>
      <w:r>
        <w:rPr>
          <w:rFonts w:ascii="Arial" w:hAnsi="Arial" w:cs="Arial"/>
          <w:b/>
          <w:sz w:val="21"/>
          <w:szCs w:val="21"/>
          <w:lang w:val="en-GB"/>
        </w:rPr>
        <w:t>CFO</w:t>
      </w:r>
      <w:r w:rsidR="005B6BC2">
        <w:rPr>
          <w:rFonts w:ascii="Arial" w:hAnsi="Arial" w:cs="Arial"/>
          <w:b/>
          <w:sz w:val="21"/>
          <w:szCs w:val="21"/>
          <w:lang w:val="en-GB"/>
        </w:rPr>
        <w:t xml:space="preserve"> / Finance m</w:t>
      </w:r>
      <w:r w:rsidRPr="00426705">
        <w:rPr>
          <w:rFonts w:ascii="Arial" w:hAnsi="Arial" w:cs="Arial"/>
          <w:b/>
          <w:sz w:val="21"/>
          <w:szCs w:val="21"/>
          <w:lang w:val="en-GB"/>
        </w:rPr>
        <w:t>anager</w:t>
      </w:r>
      <w:r>
        <w:rPr>
          <w:rFonts w:ascii="Arial" w:hAnsi="Arial" w:cs="Arial"/>
          <w:b/>
          <w:sz w:val="21"/>
          <w:szCs w:val="21"/>
          <w:lang w:val="en-GB"/>
        </w:rPr>
        <w:t xml:space="preserve"> details</w:t>
      </w:r>
      <w:r w:rsidRPr="00426705">
        <w:rPr>
          <w:rFonts w:ascii="Arial" w:hAnsi="Arial" w:cs="Arial"/>
          <w:b/>
          <w:sz w:val="21"/>
          <w:szCs w:val="21"/>
          <w:lang w:val="en-GB"/>
        </w:rPr>
        <w:t>:</w:t>
      </w:r>
    </w:p>
    <w:tbl>
      <w:tblPr>
        <w:tblStyle w:val="TableGrid"/>
        <w:tblW w:w="0" w:type="auto"/>
        <w:tblInd w:w="-34" w:type="dxa"/>
        <w:tblLook w:val="04A0" w:firstRow="1" w:lastRow="0" w:firstColumn="1" w:lastColumn="0" w:noHBand="0" w:noVBand="1"/>
      </w:tblPr>
      <w:tblGrid>
        <w:gridCol w:w="2552"/>
        <w:gridCol w:w="3362"/>
      </w:tblGrid>
      <w:tr w:rsidR="00593371" w:rsidRPr="00426705" w14:paraId="168DFB53"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311776D8"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First name:</w:t>
            </w:r>
          </w:p>
        </w:tc>
        <w:tc>
          <w:tcPr>
            <w:tcW w:w="3362" w:type="dxa"/>
            <w:tcBorders>
              <w:top w:val="single" w:sz="4" w:space="0" w:color="auto"/>
              <w:left w:val="single" w:sz="4" w:space="0" w:color="auto"/>
              <w:bottom w:val="single" w:sz="4" w:space="0" w:color="auto"/>
              <w:right w:val="single" w:sz="4" w:space="0" w:color="auto"/>
            </w:tcBorders>
            <w:vAlign w:val="center"/>
          </w:tcPr>
          <w:p w14:paraId="6C370A2B"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4ADF046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5FEF619D"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Family name:</w:t>
            </w:r>
          </w:p>
        </w:tc>
        <w:tc>
          <w:tcPr>
            <w:tcW w:w="3362" w:type="dxa"/>
            <w:tcBorders>
              <w:top w:val="single" w:sz="4" w:space="0" w:color="auto"/>
              <w:left w:val="single" w:sz="4" w:space="0" w:color="auto"/>
              <w:bottom w:val="single" w:sz="4" w:space="0" w:color="auto"/>
              <w:right w:val="single" w:sz="4" w:space="0" w:color="auto"/>
            </w:tcBorders>
            <w:vAlign w:val="center"/>
          </w:tcPr>
          <w:p w14:paraId="7D80A24B"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7325F3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68B9495F"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Email address:</w:t>
            </w:r>
          </w:p>
        </w:tc>
        <w:tc>
          <w:tcPr>
            <w:tcW w:w="3362" w:type="dxa"/>
            <w:tcBorders>
              <w:top w:val="single" w:sz="4" w:space="0" w:color="auto"/>
              <w:left w:val="single" w:sz="4" w:space="0" w:color="auto"/>
              <w:bottom w:val="single" w:sz="4" w:space="0" w:color="auto"/>
              <w:right w:val="single" w:sz="4" w:space="0" w:color="auto"/>
            </w:tcBorders>
            <w:vAlign w:val="center"/>
          </w:tcPr>
          <w:p w14:paraId="2740ACD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3B3E1DE4"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627C591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t>Mobile number:</w:t>
            </w:r>
          </w:p>
        </w:tc>
        <w:tc>
          <w:tcPr>
            <w:tcW w:w="3362" w:type="dxa"/>
            <w:tcBorders>
              <w:top w:val="single" w:sz="4" w:space="0" w:color="auto"/>
              <w:left w:val="single" w:sz="4" w:space="0" w:color="auto"/>
              <w:bottom w:val="single" w:sz="4" w:space="0" w:color="auto"/>
              <w:right w:val="single" w:sz="4" w:space="0" w:color="auto"/>
            </w:tcBorders>
            <w:vAlign w:val="center"/>
          </w:tcPr>
          <w:p w14:paraId="577193C0"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7B3C39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590D984E" w14:textId="28356053" w:rsidR="002746ED" w:rsidRPr="00426705" w:rsidRDefault="00AE3B6D" w:rsidP="00CD5055">
            <w:pPr>
              <w:rPr>
                <w:rFonts w:ascii="Arial" w:hAnsi="Arial" w:cs="Arial"/>
                <w:sz w:val="21"/>
                <w:szCs w:val="21"/>
                <w:lang w:val="en-GB"/>
              </w:rPr>
            </w:pPr>
            <w:r>
              <w:rPr>
                <w:rFonts w:ascii="Arial" w:hAnsi="Arial" w:cs="Arial"/>
                <w:sz w:val="21"/>
                <w:szCs w:val="21"/>
                <w:lang w:val="en-GB"/>
              </w:rPr>
              <w:t>Tele</w:t>
            </w:r>
            <w:r w:rsidR="002746ED" w:rsidRPr="00426705">
              <w:rPr>
                <w:rFonts w:ascii="Arial" w:hAnsi="Arial" w:cs="Arial"/>
                <w:sz w:val="21"/>
                <w:szCs w:val="21"/>
                <w:lang w:val="en-GB"/>
              </w:rPr>
              <w:t>phone number:</w:t>
            </w:r>
          </w:p>
        </w:tc>
        <w:tc>
          <w:tcPr>
            <w:tcW w:w="3362" w:type="dxa"/>
            <w:tcBorders>
              <w:top w:val="single" w:sz="4" w:space="0" w:color="auto"/>
              <w:left w:val="single" w:sz="4" w:space="0" w:color="auto"/>
              <w:bottom w:val="single" w:sz="4" w:space="0" w:color="auto"/>
              <w:right w:val="single" w:sz="4" w:space="0" w:color="auto"/>
            </w:tcBorders>
            <w:vAlign w:val="center"/>
          </w:tcPr>
          <w:p w14:paraId="7998D86D"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F2E16CB" w14:textId="77777777" w:rsidTr="00593371">
        <w:trPr>
          <w:trHeight w:val="454"/>
        </w:trPr>
        <w:tc>
          <w:tcPr>
            <w:tcW w:w="2552" w:type="dxa"/>
            <w:tcBorders>
              <w:top w:val="single" w:sz="4" w:space="0" w:color="auto"/>
              <w:left w:val="single" w:sz="4" w:space="0" w:color="auto"/>
              <w:bottom w:val="single" w:sz="4" w:space="0" w:color="auto"/>
              <w:right w:val="single" w:sz="4" w:space="0" w:color="auto"/>
            </w:tcBorders>
            <w:vAlign w:val="center"/>
          </w:tcPr>
          <w:p w14:paraId="466414CF" w14:textId="6A498911" w:rsidR="002746ED" w:rsidRPr="00426705" w:rsidRDefault="00AE3B6D" w:rsidP="00CD5055">
            <w:pPr>
              <w:rPr>
                <w:rFonts w:ascii="Arial" w:hAnsi="Arial" w:cs="Arial"/>
                <w:sz w:val="21"/>
                <w:szCs w:val="21"/>
                <w:lang w:val="en-GB"/>
              </w:rPr>
            </w:pPr>
            <w:r>
              <w:rPr>
                <w:rFonts w:ascii="Arial" w:hAnsi="Arial" w:cs="Arial"/>
                <w:sz w:val="21"/>
                <w:szCs w:val="21"/>
                <w:lang w:val="en-GB"/>
              </w:rPr>
              <w:t>F</w:t>
            </w:r>
            <w:r w:rsidR="008F6CDE">
              <w:rPr>
                <w:rFonts w:ascii="Arial" w:hAnsi="Arial" w:cs="Arial"/>
                <w:sz w:val="21"/>
                <w:szCs w:val="21"/>
                <w:lang w:val="en-GB"/>
              </w:rPr>
              <w:t>acsimile</w:t>
            </w:r>
            <w:r w:rsidR="002746ED" w:rsidRPr="00426705">
              <w:rPr>
                <w:rFonts w:ascii="Arial" w:hAnsi="Arial" w:cs="Arial"/>
                <w:sz w:val="21"/>
                <w:szCs w:val="21"/>
                <w:lang w:val="en-GB"/>
              </w:rPr>
              <w:t xml:space="preserve"> number:</w:t>
            </w:r>
          </w:p>
        </w:tc>
        <w:tc>
          <w:tcPr>
            <w:tcW w:w="3362" w:type="dxa"/>
            <w:tcBorders>
              <w:top w:val="single" w:sz="4" w:space="0" w:color="auto"/>
              <w:left w:val="single" w:sz="4" w:space="0" w:color="auto"/>
              <w:bottom w:val="single" w:sz="4" w:space="0" w:color="auto"/>
              <w:right w:val="single" w:sz="4" w:space="0" w:color="auto"/>
            </w:tcBorders>
            <w:vAlign w:val="center"/>
          </w:tcPr>
          <w:p w14:paraId="087F1AA6" w14:textId="77777777" w:rsidR="002746ED" w:rsidRPr="00426705" w:rsidRDefault="002746E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271AB689" w14:textId="77777777" w:rsidR="002746ED" w:rsidRPr="00426705" w:rsidRDefault="002746ED" w:rsidP="002746ED">
      <w:pPr>
        <w:rPr>
          <w:rFonts w:ascii="Arial" w:hAnsi="Arial" w:cs="Arial"/>
          <w:sz w:val="21"/>
          <w:szCs w:val="21"/>
          <w:lang w:val="en-GB"/>
        </w:rPr>
      </w:pPr>
    </w:p>
    <w:p w14:paraId="16E0F701" w14:textId="77777777" w:rsidR="00426705" w:rsidRPr="00426705" w:rsidRDefault="00426705" w:rsidP="002A6849">
      <w:pPr>
        <w:rPr>
          <w:rFonts w:ascii="Arial" w:hAnsi="Arial" w:cs="Arial"/>
          <w:sz w:val="21"/>
          <w:szCs w:val="21"/>
          <w:lang w:val="en-GB"/>
        </w:rPr>
      </w:pPr>
    </w:p>
    <w:p w14:paraId="7AAA08C2" w14:textId="57E914F9" w:rsidR="002A6849" w:rsidRPr="00426705" w:rsidRDefault="002746ED" w:rsidP="007D0BEA">
      <w:pPr>
        <w:pStyle w:val="ListParagraph"/>
        <w:numPr>
          <w:ilvl w:val="0"/>
          <w:numId w:val="7"/>
        </w:numPr>
        <w:rPr>
          <w:rFonts w:ascii="Arial" w:hAnsi="Arial" w:cs="Arial"/>
          <w:sz w:val="21"/>
          <w:szCs w:val="21"/>
          <w:lang w:val="en-GB"/>
        </w:rPr>
      </w:pPr>
      <w:r>
        <w:rPr>
          <w:rFonts w:ascii="Arial" w:hAnsi="Arial" w:cs="Arial"/>
          <w:b/>
          <w:sz w:val="21"/>
          <w:szCs w:val="21"/>
          <w:lang w:val="en-GB"/>
        </w:rPr>
        <w:t>B</w:t>
      </w:r>
      <w:r w:rsidR="002A6849" w:rsidRPr="00426705">
        <w:rPr>
          <w:rFonts w:ascii="Arial" w:hAnsi="Arial" w:cs="Arial"/>
          <w:b/>
          <w:sz w:val="21"/>
          <w:szCs w:val="21"/>
          <w:lang w:val="en-GB"/>
        </w:rPr>
        <w:t>ank details:</w:t>
      </w:r>
    </w:p>
    <w:tbl>
      <w:tblPr>
        <w:tblStyle w:val="TableGrid"/>
        <w:tblW w:w="0" w:type="auto"/>
        <w:tblLook w:val="04A0" w:firstRow="1" w:lastRow="0" w:firstColumn="1" w:lastColumn="0" w:noHBand="0" w:noVBand="1"/>
      </w:tblPr>
      <w:tblGrid>
        <w:gridCol w:w="2463"/>
        <w:gridCol w:w="3271"/>
        <w:gridCol w:w="3281"/>
      </w:tblGrid>
      <w:tr w:rsidR="00593371" w:rsidRPr="00426705" w14:paraId="1AE42354" w14:textId="77777777" w:rsidTr="00593371">
        <w:trPr>
          <w:trHeight w:val="454"/>
        </w:trPr>
        <w:tc>
          <w:tcPr>
            <w:tcW w:w="2518" w:type="dxa"/>
            <w:tcBorders>
              <w:top w:val="nil"/>
              <w:left w:val="nil"/>
              <w:bottom w:val="nil"/>
              <w:right w:val="single" w:sz="4" w:space="0" w:color="auto"/>
            </w:tcBorders>
            <w:vAlign w:val="center"/>
          </w:tcPr>
          <w:p w14:paraId="681EE672" w14:textId="77777777" w:rsidR="002A6849" w:rsidRPr="00426705" w:rsidRDefault="002A6849" w:rsidP="00486DF5">
            <w:pPr>
              <w:rPr>
                <w:rFonts w:ascii="Arial" w:hAnsi="Arial" w:cs="Arial"/>
                <w:sz w:val="21"/>
                <w:szCs w:val="21"/>
                <w:lang w:val="en-GB"/>
              </w:rPr>
            </w:pPr>
          </w:p>
        </w:tc>
        <w:tc>
          <w:tcPr>
            <w:tcW w:w="3359" w:type="dxa"/>
            <w:tcBorders>
              <w:top w:val="single" w:sz="4" w:space="0" w:color="auto"/>
              <w:left w:val="single" w:sz="4" w:space="0" w:color="auto"/>
              <w:bottom w:val="single" w:sz="4" w:space="0" w:color="auto"/>
              <w:right w:val="single" w:sz="4" w:space="0" w:color="auto"/>
            </w:tcBorders>
            <w:vAlign w:val="center"/>
          </w:tcPr>
          <w:p w14:paraId="047B99E1"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Primary bank account</w:t>
            </w:r>
          </w:p>
        </w:tc>
        <w:tc>
          <w:tcPr>
            <w:tcW w:w="3359" w:type="dxa"/>
            <w:tcBorders>
              <w:top w:val="single" w:sz="4" w:space="0" w:color="auto"/>
              <w:left w:val="single" w:sz="4" w:space="0" w:color="auto"/>
              <w:bottom w:val="single" w:sz="4" w:space="0" w:color="auto"/>
              <w:right w:val="single" w:sz="4" w:space="0" w:color="auto"/>
            </w:tcBorders>
            <w:vAlign w:val="center"/>
          </w:tcPr>
          <w:p w14:paraId="14CB06E3"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Secondary bank account</w:t>
            </w:r>
          </w:p>
          <w:p w14:paraId="4BD3E424" w14:textId="77777777" w:rsidR="002A6849" w:rsidRPr="002746ED" w:rsidRDefault="002A6849" w:rsidP="00486DF5">
            <w:pPr>
              <w:jc w:val="center"/>
              <w:rPr>
                <w:rFonts w:ascii="Arial" w:hAnsi="Arial" w:cs="Arial"/>
                <w:sz w:val="18"/>
                <w:szCs w:val="18"/>
                <w:lang w:val="en-GB"/>
              </w:rPr>
            </w:pPr>
            <w:r w:rsidRPr="002746ED">
              <w:rPr>
                <w:rFonts w:ascii="Arial" w:eastAsiaTheme="minorHAnsi" w:hAnsi="Arial" w:cs="Arial"/>
                <w:i/>
                <w:sz w:val="18"/>
                <w:szCs w:val="18"/>
                <w:lang w:val="en-GB"/>
              </w:rPr>
              <w:t>(if applicable)</w:t>
            </w:r>
          </w:p>
        </w:tc>
      </w:tr>
      <w:tr w:rsidR="00593371" w:rsidRPr="00426705" w14:paraId="5E9C8B5D"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3D2C16B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name:</w:t>
            </w:r>
          </w:p>
        </w:tc>
        <w:tc>
          <w:tcPr>
            <w:tcW w:w="3359" w:type="dxa"/>
            <w:tcBorders>
              <w:top w:val="single" w:sz="4" w:space="0" w:color="auto"/>
              <w:left w:val="single" w:sz="4" w:space="0" w:color="auto"/>
              <w:bottom w:val="single" w:sz="4" w:space="0" w:color="auto"/>
              <w:right w:val="single" w:sz="4" w:space="0" w:color="auto"/>
            </w:tcBorders>
            <w:vAlign w:val="center"/>
          </w:tcPr>
          <w:p w14:paraId="5F707C7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962CE9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5BE2EEC2" w14:textId="77777777" w:rsidTr="00593371">
        <w:trPr>
          <w:trHeight w:val="1192"/>
        </w:trPr>
        <w:tc>
          <w:tcPr>
            <w:tcW w:w="2518" w:type="dxa"/>
            <w:tcBorders>
              <w:top w:val="single" w:sz="4" w:space="0" w:color="auto"/>
              <w:left w:val="single" w:sz="4" w:space="0" w:color="auto"/>
              <w:bottom w:val="single" w:sz="4" w:space="0" w:color="auto"/>
              <w:right w:val="single" w:sz="4" w:space="0" w:color="auto"/>
            </w:tcBorders>
            <w:vAlign w:val="center"/>
          </w:tcPr>
          <w:p w14:paraId="369B493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address:</w:t>
            </w:r>
          </w:p>
        </w:tc>
        <w:tc>
          <w:tcPr>
            <w:tcW w:w="3359" w:type="dxa"/>
            <w:tcBorders>
              <w:top w:val="single" w:sz="4" w:space="0" w:color="auto"/>
              <w:left w:val="single" w:sz="4" w:space="0" w:color="auto"/>
              <w:bottom w:val="single" w:sz="4" w:space="0" w:color="auto"/>
              <w:right w:val="single" w:sz="4" w:space="0" w:color="auto"/>
            </w:tcBorders>
            <w:vAlign w:val="center"/>
          </w:tcPr>
          <w:p w14:paraId="7E54F2C2"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1BF201A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2E35286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485C942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22AC324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4311714F"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0F34C14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p w14:paraId="75E7E25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00582BA"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2BEE6983"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Bank sort code:</w:t>
            </w:r>
          </w:p>
        </w:tc>
        <w:tc>
          <w:tcPr>
            <w:tcW w:w="3359" w:type="dxa"/>
            <w:tcBorders>
              <w:top w:val="single" w:sz="4" w:space="0" w:color="auto"/>
              <w:left w:val="single" w:sz="4" w:space="0" w:color="auto"/>
              <w:bottom w:val="single" w:sz="4" w:space="0" w:color="auto"/>
              <w:right w:val="single" w:sz="4" w:space="0" w:color="auto"/>
            </w:tcBorders>
            <w:vAlign w:val="center"/>
          </w:tcPr>
          <w:p w14:paraId="745282A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C6C40F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54EAB51C"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6E74CD1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Swift code:</w:t>
            </w:r>
          </w:p>
        </w:tc>
        <w:tc>
          <w:tcPr>
            <w:tcW w:w="3359" w:type="dxa"/>
            <w:tcBorders>
              <w:top w:val="single" w:sz="4" w:space="0" w:color="auto"/>
              <w:left w:val="single" w:sz="4" w:space="0" w:color="auto"/>
              <w:bottom w:val="single" w:sz="4" w:space="0" w:color="auto"/>
              <w:right w:val="single" w:sz="4" w:space="0" w:color="auto"/>
            </w:tcBorders>
            <w:vAlign w:val="center"/>
          </w:tcPr>
          <w:p w14:paraId="11EDF6E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125DF0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0A5A5A7D"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B32E6C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Account number:</w:t>
            </w:r>
          </w:p>
        </w:tc>
        <w:tc>
          <w:tcPr>
            <w:tcW w:w="3359" w:type="dxa"/>
            <w:tcBorders>
              <w:top w:val="single" w:sz="4" w:space="0" w:color="auto"/>
              <w:left w:val="single" w:sz="4" w:space="0" w:color="auto"/>
              <w:bottom w:val="single" w:sz="4" w:space="0" w:color="auto"/>
              <w:right w:val="single" w:sz="4" w:space="0" w:color="auto"/>
            </w:tcBorders>
            <w:vAlign w:val="center"/>
          </w:tcPr>
          <w:p w14:paraId="7ACC914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4EE059F"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12902092"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74E29F4"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IBAN number:</w:t>
            </w:r>
          </w:p>
        </w:tc>
        <w:tc>
          <w:tcPr>
            <w:tcW w:w="3359" w:type="dxa"/>
            <w:tcBorders>
              <w:top w:val="single" w:sz="4" w:space="0" w:color="auto"/>
              <w:left w:val="single" w:sz="4" w:space="0" w:color="auto"/>
              <w:bottom w:val="single" w:sz="4" w:space="0" w:color="auto"/>
              <w:right w:val="single" w:sz="4" w:space="0" w:color="auto"/>
            </w:tcBorders>
            <w:vAlign w:val="center"/>
          </w:tcPr>
          <w:p w14:paraId="1CAC467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181902E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2A6849" w:rsidRPr="00426705" w14:paraId="7676BAD5" w14:textId="77777777" w:rsidTr="00593371">
        <w:trPr>
          <w:trHeight w:val="454"/>
        </w:trPr>
        <w:tc>
          <w:tcPr>
            <w:tcW w:w="9236" w:type="dxa"/>
            <w:gridSpan w:val="3"/>
            <w:tcBorders>
              <w:top w:val="single" w:sz="4" w:space="0" w:color="auto"/>
              <w:left w:val="single" w:sz="4" w:space="0" w:color="auto"/>
              <w:bottom w:val="single" w:sz="4" w:space="0" w:color="auto"/>
              <w:right w:val="single" w:sz="4" w:space="0" w:color="auto"/>
            </w:tcBorders>
            <w:vAlign w:val="center"/>
          </w:tcPr>
          <w:p w14:paraId="3E3E48A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Account relationship manager at bank:</w:t>
            </w:r>
          </w:p>
        </w:tc>
      </w:tr>
      <w:tr w:rsidR="00593371" w:rsidRPr="00426705" w14:paraId="513CA4D2"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3EA811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First name:</w:t>
            </w:r>
          </w:p>
        </w:tc>
        <w:tc>
          <w:tcPr>
            <w:tcW w:w="3359" w:type="dxa"/>
            <w:tcBorders>
              <w:top w:val="single" w:sz="4" w:space="0" w:color="auto"/>
              <w:left w:val="single" w:sz="4" w:space="0" w:color="auto"/>
              <w:bottom w:val="single" w:sz="4" w:space="0" w:color="auto"/>
              <w:right w:val="single" w:sz="4" w:space="0" w:color="auto"/>
            </w:tcBorders>
            <w:vAlign w:val="center"/>
          </w:tcPr>
          <w:p w14:paraId="1667A8E0"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21C65877"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2E77B579"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1E8BF31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Family name:</w:t>
            </w:r>
          </w:p>
        </w:tc>
        <w:tc>
          <w:tcPr>
            <w:tcW w:w="3359" w:type="dxa"/>
            <w:tcBorders>
              <w:top w:val="single" w:sz="4" w:space="0" w:color="auto"/>
              <w:left w:val="single" w:sz="4" w:space="0" w:color="auto"/>
              <w:bottom w:val="single" w:sz="4" w:space="0" w:color="auto"/>
              <w:right w:val="single" w:sz="4" w:space="0" w:color="auto"/>
            </w:tcBorders>
            <w:vAlign w:val="center"/>
          </w:tcPr>
          <w:p w14:paraId="79F99B4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7C728DE" w14:textId="39651B75" w:rsidR="002A6849" w:rsidRPr="00426705" w:rsidRDefault="002A6849" w:rsidP="00486DF5">
            <w:pPr>
              <w:rPr>
                <w:rFonts w:ascii="Arial" w:hAnsi="Arial" w:cs="Arial"/>
                <w:sz w:val="21"/>
                <w:szCs w:val="21"/>
                <w:lang w:val="en-GB"/>
              </w:rPr>
            </w:pPr>
          </w:p>
        </w:tc>
      </w:tr>
      <w:tr w:rsidR="00593371" w:rsidRPr="00426705" w14:paraId="2B1417D4"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4179C14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w:t>
            </w:r>
          </w:p>
        </w:tc>
        <w:tc>
          <w:tcPr>
            <w:tcW w:w="3359" w:type="dxa"/>
            <w:tcBorders>
              <w:top w:val="single" w:sz="4" w:space="0" w:color="auto"/>
              <w:left w:val="single" w:sz="4" w:space="0" w:color="auto"/>
              <w:bottom w:val="single" w:sz="4" w:space="0" w:color="auto"/>
              <w:right w:val="single" w:sz="4" w:space="0" w:color="auto"/>
            </w:tcBorders>
            <w:vAlign w:val="center"/>
          </w:tcPr>
          <w:p w14:paraId="76F9280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4F81367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593371" w:rsidRPr="00426705" w14:paraId="7A7CFCE4" w14:textId="77777777" w:rsidTr="00593371">
        <w:trPr>
          <w:trHeight w:val="454"/>
        </w:trPr>
        <w:tc>
          <w:tcPr>
            <w:tcW w:w="2518" w:type="dxa"/>
            <w:tcBorders>
              <w:top w:val="single" w:sz="4" w:space="0" w:color="auto"/>
              <w:left w:val="single" w:sz="4" w:space="0" w:color="auto"/>
              <w:bottom w:val="single" w:sz="4" w:space="0" w:color="auto"/>
              <w:right w:val="single" w:sz="4" w:space="0" w:color="auto"/>
            </w:tcBorders>
            <w:vAlign w:val="center"/>
          </w:tcPr>
          <w:p w14:paraId="3CE2DF4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Office phone number:</w:t>
            </w:r>
          </w:p>
        </w:tc>
        <w:tc>
          <w:tcPr>
            <w:tcW w:w="3359" w:type="dxa"/>
            <w:tcBorders>
              <w:top w:val="single" w:sz="4" w:space="0" w:color="auto"/>
              <w:left w:val="single" w:sz="4" w:space="0" w:color="auto"/>
              <w:bottom w:val="single" w:sz="4" w:space="0" w:color="auto"/>
              <w:right w:val="single" w:sz="4" w:space="0" w:color="auto"/>
            </w:tcBorders>
            <w:vAlign w:val="center"/>
          </w:tcPr>
          <w:p w14:paraId="669BA624"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359" w:type="dxa"/>
            <w:tcBorders>
              <w:top w:val="single" w:sz="4" w:space="0" w:color="auto"/>
              <w:left w:val="single" w:sz="4" w:space="0" w:color="auto"/>
              <w:bottom w:val="single" w:sz="4" w:space="0" w:color="auto"/>
              <w:right w:val="single" w:sz="4" w:space="0" w:color="auto"/>
            </w:tcBorders>
            <w:vAlign w:val="center"/>
          </w:tcPr>
          <w:p w14:paraId="7C4191A2"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5DB69494" w14:textId="77777777" w:rsidR="005A0AE6" w:rsidRDefault="005A0AE6">
      <w:pPr>
        <w:rPr>
          <w:rFonts w:ascii="Arial" w:hAnsi="Arial" w:cs="Arial"/>
          <w:sz w:val="21"/>
          <w:szCs w:val="21"/>
          <w:lang w:val="en-GB"/>
        </w:rPr>
      </w:pPr>
    </w:p>
    <w:p w14:paraId="244F4165" w14:textId="77777777" w:rsidR="0075545D" w:rsidRPr="00426705" w:rsidRDefault="0075545D">
      <w:pPr>
        <w:rPr>
          <w:rFonts w:ascii="Arial" w:hAnsi="Arial" w:cs="Arial"/>
          <w:sz w:val="21"/>
          <w:szCs w:val="21"/>
          <w:lang w:val="en-GB"/>
        </w:rPr>
      </w:pPr>
    </w:p>
    <w:p w14:paraId="00DA6FAA" w14:textId="77777777" w:rsidR="00593371" w:rsidRPr="00E534DE" w:rsidRDefault="00593371" w:rsidP="00593371">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pPr w:leftFromText="180" w:rightFromText="180" w:vertAnchor="text" w:horzAnchor="page" w:tblpX="1437" w:tblpY="81"/>
        <w:tblW w:w="9249" w:type="dxa"/>
        <w:tblLook w:val="04A0" w:firstRow="1" w:lastRow="0" w:firstColumn="1" w:lastColumn="0" w:noHBand="0" w:noVBand="1"/>
      </w:tblPr>
      <w:tblGrid>
        <w:gridCol w:w="9249"/>
      </w:tblGrid>
      <w:tr w:rsidR="00593371" w:rsidRPr="00426705" w14:paraId="6491BE66" w14:textId="77777777" w:rsidTr="007E0B03">
        <w:trPr>
          <w:trHeight w:val="773"/>
        </w:trPr>
        <w:tc>
          <w:tcPr>
            <w:tcW w:w="9249" w:type="dxa"/>
          </w:tcPr>
          <w:p w14:paraId="56FA8A1F" w14:textId="77777777" w:rsidR="00593371" w:rsidRPr="00426705" w:rsidRDefault="00593371"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73C5C3BF" w14:textId="77777777" w:rsidR="00593371" w:rsidRPr="00426705" w:rsidRDefault="00593371" w:rsidP="00593371">
      <w:pPr>
        <w:rPr>
          <w:rFonts w:ascii="Arial" w:hAnsi="Arial" w:cs="Arial"/>
          <w:b/>
          <w:sz w:val="21"/>
          <w:szCs w:val="21"/>
          <w:lang w:val="en-GB"/>
        </w:rPr>
        <w:sectPr w:rsidR="00593371" w:rsidRPr="00426705" w:rsidSect="00395950">
          <w:headerReference w:type="default" r:id="rId14"/>
          <w:footerReference w:type="even" r:id="rId15"/>
          <w:footerReference w:type="default" r:id="rId16"/>
          <w:headerReference w:type="first" r:id="rId17"/>
          <w:footerReference w:type="first" r:id="rId18"/>
          <w:type w:val="continuous"/>
          <w:pgSz w:w="11900" w:h="16840"/>
          <w:pgMar w:top="1440" w:right="1440" w:bottom="1440" w:left="1440" w:header="709" w:footer="680" w:gutter="0"/>
          <w:cols w:space="708"/>
          <w:titlePg/>
          <w:docGrid w:linePitch="326"/>
        </w:sectPr>
      </w:pPr>
    </w:p>
    <w:p w14:paraId="7AD5D677" w14:textId="17997056" w:rsidR="00886CAE" w:rsidRPr="00426705" w:rsidRDefault="00842509" w:rsidP="00842509">
      <w:pPr>
        <w:rPr>
          <w:rFonts w:ascii="Arial" w:hAnsi="Arial" w:cs="Arial"/>
          <w:sz w:val="21"/>
          <w:szCs w:val="21"/>
          <w:lang w:val="en-GB"/>
        </w:rPr>
      </w:pPr>
      <w:r>
        <w:rPr>
          <w:rFonts w:ascii="Arial" w:hAnsi="Arial" w:cs="Arial"/>
          <w:sz w:val="21"/>
          <w:szCs w:val="21"/>
          <w:lang w:val="en-GB"/>
        </w:rPr>
        <w:br w:type="column"/>
      </w:r>
    </w:p>
    <w:p w14:paraId="17631AF7" w14:textId="2BFD4CDF" w:rsidR="00886CAE" w:rsidRPr="00426705" w:rsidRDefault="002D46D6" w:rsidP="007C4A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02060"/>
        <w:ind w:left="426" w:hanging="426"/>
        <w:rPr>
          <w:rFonts w:ascii="Arial" w:hAnsi="Arial" w:cs="Arial"/>
          <w:b/>
          <w:color w:val="FFFFFF" w:themeColor="background1"/>
          <w:lang w:val="en-GB"/>
        </w:rPr>
      </w:pPr>
      <w:r w:rsidRPr="00426705">
        <w:rPr>
          <w:rFonts w:ascii="Arial" w:hAnsi="Arial" w:cs="Arial"/>
          <w:b/>
          <w:color w:val="FFFFFF" w:themeColor="background1"/>
          <w:lang w:val="en-GB"/>
        </w:rPr>
        <w:t>ATTENDENCE</w:t>
      </w:r>
      <w:r>
        <w:rPr>
          <w:rFonts w:ascii="Arial" w:hAnsi="Arial" w:cs="Arial"/>
          <w:b/>
          <w:color w:val="FFFFFF" w:themeColor="background1"/>
          <w:lang w:val="en-GB"/>
        </w:rPr>
        <w:t xml:space="preserve"> &amp; PARTICIPATION TO THE </w:t>
      </w:r>
      <w:r w:rsidR="00BD2C5A">
        <w:rPr>
          <w:rFonts w:ascii="Arial" w:hAnsi="Arial" w:cs="Arial"/>
          <w:b/>
          <w:color w:val="FFFFFF" w:themeColor="background1"/>
          <w:lang w:val="en-GB"/>
        </w:rPr>
        <w:t xml:space="preserve">COLOURED GEMS </w:t>
      </w:r>
      <w:r>
        <w:rPr>
          <w:rFonts w:ascii="Arial" w:hAnsi="Arial" w:cs="Arial"/>
          <w:b/>
          <w:color w:val="FFFFFF" w:themeColor="background1"/>
          <w:lang w:val="en-GB"/>
        </w:rPr>
        <w:t>SALES</w:t>
      </w:r>
    </w:p>
    <w:p w14:paraId="500E23BC" w14:textId="77777777" w:rsidR="00886CAE" w:rsidRPr="00426705" w:rsidRDefault="00886CAE" w:rsidP="00886CAE">
      <w:pPr>
        <w:tabs>
          <w:tab w:val="left" w:pos="2694"/>
        </w:tabs>
        <w:rPr>
          <w:rFonts w:ascii="Arial" w:hAnsi="Arial" w:cs="Arial"/>
          <w:sz w:val="21"/>
          <w:szCs w:val="21"/>
          <w:lang w:val="en-GB"/>
        </w:rPr>
      </w:pPr>
    </w:p>
    <w:p w14:paraId="21B00A82" w14:textId="2087BA98" w:rsidR="000A00D8" w:rsidRPr="00426705" w:rsidRDefault="000A00D8" w:rsidP="007D0BEA">
      <w:pPr>
        <w:pStyle w:val="ListParagraph"/>
        <w:numPr>
          <w:ilvl w:val="0"/>
          <w:numId w:val="8"/>
        </w:numPr>
        <w:rPr>
          <w:rFonts w:ascii="Arial" w:hAnsi="Arial" w:cs="Arial"/>
          <w:b/>
          <w:sz w:val="21"/>
          <w:szCs w:val="21"/>
          <w:lang w:val="en-GB"/>
        </w:rPr>
      </w:pPr>
      <w:r w:rsidRPr="00426705">
        <w:rPr>
          <w:rFonts w:ascii="Arial" w:hAnsi="Arial" w:cs="Arial"/>
          <w:b/>
          <w:sz w:val="21"/>
          <w:szCs w:val="21"/>
          <w:lang w:val="en-GB"/>
        </w:rPr>
        <w:t>List of authorised representatives</w:t>
      </w:r>
      <w:r w:rsidR="00CD5FF9">
        <w:rPr>
          <w:rFonts w:ascii="Arial" w:hAnsi="Arial" w:cs="Arial"/>
          <w:b/>
          <w:sz w:val="21"/>
          <w:szCs w:val="21"/>
          <w:lang w:val="en-GB"/>
        </w:rPr>
        <w:t xml:space="preserve"> for inspection</w:t>
      </w:r>
      <w:r w:rsidRPr="00426705">
        <w:rPr>
          <w:rFonts w:ascii="Arial" w:hAnsi="Arial" w:cs="Arial"/>
          <w:b/>
          <w:sz w:val="21"/>
          <w:szCs w:val="21"/>
          <w:lang w:val="en-GB"/>
        </w:rPr>
        <w:t>:</w:t>
      </w:r>
    </w:p>
    <w:p w14:paraId="566D19C7" w14:textId="393F6DAF" w:rsidR="00886CAE" w:rsidRPr="007E0B03" w:rsidRDefault="00111502" w:rsidP="007E0B03">
      <w:pPr>
        <w:jc w:val="both"/>
        <w:rPr>
          <w:rFonts w:ascii="Arial" w:hAnsi="Arial" w:cs="Arial"/>
          <w:i/>
          <w:sz w:val="21"/>
          <w:szCs w:val="18"/>
          <w:lang w:val="en-GB"/>
        </w:rPr>
      </w:pPr>
      <w:r w:rsidRPr="007E0B03">
        <w:rPr>
          <w:rFonts w:ascii="Arial" w:hAnsi="Arial" w:cs="Arial"/>
          <w:i/>
          <w:sz w:val="21"/>
          <w:szCs w:val="18"/>
          <w:lang w:val="en-GB"/>
        </w:rPr>
        <w:t>A maximum of six</w:t>
      </w:r>
      <w:r w:rsidR="000A00D8" w:rsidRPr="007E0B03">
        <w:rPr>
          <w:rFonts w:ascii="Arial" w:hAnsi="Arial" w:cs="Arial"/>
          <w:i/>
          <w:sz w:val="21"/>
          <w:szCs w:val="18"/>
          <w:lang w:val="en-GB"/>
        </w:rPr>
        <w:t xml:space="preserve"> representatives </w:t>
      </w:r>
      <w:r w:rsidR="002D46D6" w:rsidRPr="007E0B03">
        <w:rPr>
          <w:rFonts w:ascii="Arial" w:hAnsi="Arial" w:cs="Arial"/>
          <w:i/>
          <w:sz w:val="21"/>
          <w:szCs w:val="18"/>
          <w:lang w:val="en-GB"/>
        </w:rPr>
        <w:t xml:space="preserve">can be </w:t>
      </w:r>
      <w:r w:rsidRPr="007E0B03">
        <w:rPr>
          <w:rFonts w:ascii="Arial" w:hAnsi="Arial" w:cs="Arial"/>
          <w:i/>
          <w:sz w:val="21"/>
          <w:szCs w:val="18"/>
          <w:lang w:val="en-GB"/>
        </w:rPr>
        <w:t>pre-</w:t>
      </w:r>
      <w:r w:rsidR="002D46D6" w:rsidRPr="007E0B03">
        <w:rPr>
          <w:rFonts w:ascii="Arial" w:hAnsi="Arial" w:cs="Arial"/>
          <w:i/>
          <w:sz w:val="21"/>
          <w:szCs w:val="18"/>
          <w:lang w:val="en-GB"/>
        </w:rPr>
        <w:t>registered to attend the viewings</w:t>
      </w:r>
      <w:r w:rsidRPr="007E0B03">
        <w:rPr>
          <w:rFonts w:ascii="Arial" w:hAnsi="Arial" w:cs="Arial"/>
          <w:i/>
          <w:sz w:val="21"/>
          <w:szCs w:val="18"/>
          <w:lang w:val="en-GB"/>
        </w:rPr>
        <w:t xml:space="preserve">. A maximum of four pre-registered representatives can </w:t>
      </w:r>
      <w:r w:rsidR="007E0B03">
        <w:rPr>
          <w:rFonts w:ascii="Arial" w:hAnsi="Arial" w:cs="Arial"/>
          <w:i/>
          <w:sz w:val="21"/>
          <w:szCs w:val="18"/>
          <w:lang w:val="en-GB"/>
        </w:rPr>
        <w:t>attend a viewing and inspect the offered lots</w:t>
      </w:r>
      <w:r w:rsidRPr="007E0B03">
        <w:rPr>
          <w:rFonts w:ascii="Arial" w:hAnsi="Arial" w:cs="Arial"/>
          <w:i/>
          <w:sz w:val="21"/>
          <w:szCs w:val="18"/>
          <w:lang w:val="en-GB"/>
        </w:rPr>
        <w:t xml:space="preserve"> at the same time</w:t>
      </w:r>
      <w:r w:rsidR="002D46D6" w:rsidRPr="007E0B03">
        <w:rPr>
          <w:rFonts w:ascii="Arial" w:hAnsi="Arial" w:cs="Arial"/>
          <w:i/>
          <w:sz w:val="21"/>
          <w:szCs w:val="18"/>
          <w:lang w:val="en-GB"/>
        </w:rPr>
        <w:t>.</w:t>
      </w:r>
    </w:p>
    <w:tbl>
      <w:tblPr>
        <w:tblStyle w:val="TableGrid"/>
        <w:tblW w:w="9219" w:type="dxa"/>
        <w:tblInd w:w="-85" w:type="dxa"/>
        <w:tblCellMar>
          <w:left w:w="57" w:type="dxa"/>
          <w:right w:w="57" w:type="dxa"/>
        </w:tblCellMar>
        <w:tblLook w:val="04A0" w:firstRow="1" w:lastRow="0" w:firstColumn="1" w:lastColumn="0" w:noHBand="0" w:noVBand="1"/>
      </w:tblPr>
      <w:tblGrid>
        <w:gridCol w:w="1632"/>
        <w:gridCol w:w="1897"/>
        <w:gridCol w:w="1566"/>
        <w:gridCol w:w="1426"/>
        <w:gridCol w:w="1480"/>
        <w:gridCol w:w="1218"/>
      </w:tblGrid>
      <w:tr w:rsidR="009C5E06" w:rsidRPr="00426705" w14:paraId="1A3BC31F" w14:textId="120658DE" w:rsidTr="00AD2D41">
        <w:trPr>
          <w:trHeight w:val="240"/>
        </w:trPr>
        <w:tc>
          <w:tcPr>
            <w:tcW w:w="1632" w:type="dxa"/>
            <w:vMerge w:val="restart"/>
            <w:vAlign w:val="center"/>
          </w:tcPr>
          <w:p w14:paraId="38C4099F" w14:textId="77777777"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First name</w:t>
            </w:r>
          </w:p>
        </w:tc>
        <w:tc>
          <w:tcPr>
            <w:tcW w:w="1897" w:type="dxa"/>
            <w:vMerge w:val="restart"/>
            <w:vAlign w:val="center"/>
          </w:tcPr>
          <w:p w14:paraId="53B1FE24" w14:textId="77777777"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Family name</w:t>
            </w:r>
          </w:p>
        </w:tc>
        <w:tc>
          <w:tcPr>
            <w:tcW w:w="1566" w:type="dxa"/>
            <w:vMerge w:val="restart"/>
            <w:vAlign w:val="center"/>
          </w:tcPr>
          <w:p w14:paraId="6E6F7BB3" w14:textId="77777777"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Country of residence</w:t>
            </w:r>
          </w:p>
        </w:tc>
        <w:tc>
          <w:tcPr>
            <w:tcW w:w="4124" w:type="dxa"/>
            <w:gridSpan w:val="3"/>
            <w:vAlign w:val="center"/>
          </w:tcPr>
          <w:p w14:paraId="188BEB1B" w14:textId="0F8E9A8B" w:rsidR="009C5E06" w:rsidRPr="00426705" w:rsidRDefault="009C5E06" w:rsidP="009C5E06">
            <w:pPr>
              <w:jc w:val="center"/>
              <w:rPr>
                <w:rFonts w:ascii="Arial" w:hAnsi="Arial" w:cs="Arial"/>
                <w:sz w:val="21"/>
                <w:szCs w:val="21"/>
                <w:lang w:val="en-GB"/>
              </w:rPr>
            </w:pPr>
            <w:r w:rsidRPr="00426705">
              <w:rPr>
                <w:rFonts w:ascii="Arial" w:hAnsi="Arial" w:cs="Arial"/>
                <w:sz w:val="21"/>
                <w:szCs w:val="21"/>
                <w:lang w:val="en-GB"/>
              </w:rPr>
              <w:t>Passport</w:t>
            </w:r>
          </w:p>
        </w:tc>
      </w:tr>
      <w:tr w:rsidR="009C5E06" w:rsidRPr="00426705" w14:paraId="7FDEBC68" w14:textId="77777777" w:rsidTr="007E0B03">
        <w:trPr>
          <w:trHeight w:val="240"/>
        </w:trPr>
        <w:tc>
          <w:tcPr>
            <w:tcW w:w="1632" w:type="dxa"/>
            <w:vMerge/>
            <w:vAlign w:val="center"/>
          </w:tcPr>
          <w:p w14:paraId="73503C68" w14:textId="77777777" w:rsidR="009C5E06" w:rsidRPr="00426705" w:rsidRDefault="009C5E06" w:rsidP="00486DF5">
            <w:pPr>
              <w:jc w:val="center"/>
              <w:rPr>
                <w:rFonts w:ascii="Arial" w:hAnsi="Arial" w:cs="Arial"/>
                <w:sz w:val="21"/>
                <w:szCs w:val="21"/>
                <w:lang w:val="en-GB"/>
              </w:rPr>
            </w:pPr>
          </w:p>
        </w:tc>
        <w:tc>
          <w:tcPr>
            <w:tcW w:w="1897" w:type="dxa"/>
            <w:vMerge/>
            <w:vAlign w:val="center"/>
          </w:tcPr>
          <w:p w14:paraId="682A455C" w14:textId="77777777" w:rsidR="009C5E06" w:rsidRPr="00426705" w:rsidRDefault="009C5E06" w:rsidP="00486DF5">
            <w:pPr>
              <w:jc w:val="center"/>
              <w:rPr>
                <w:rFonts w:ascii="Arial" w:hAnsi="Arial" w:cs="Arial"/>
                <w:sz w:val="21"/>
                <w:szCs w:val="21"/>
                <w:lang w:val="en-GB"/>
              </w:rPr>
            </w:pPr>
          </w:p>
        </w:tc>
        <w:tc>
          <w:tcPr>
            <w:tcW w:w="1566" w:type="dxa"/>
            <w:vMerge/>
            <w:vAlign w:val="center"/>
          </w:tcPr>
          <w:p w14:paraId="38B3C3B2" w14:textId="77777777" w:rsidR="009C5E06" w:rsidRPr="00426705" w:rsidRDefault="009C5E06" w:rsidP="00486DF5">
            <w:pPr>
              <w:jc w:val="center"/>
              <w:rPr>
                <w:rFonts w:ascii="Arial" w:hAnsi="Arial" w:cs="Arial"/>
                <w:sz w:val="21"/>
                <w:szCs w:val="21"/>
                <w:lang w:val="en-GB"/>
              </w:rPr>
            </w:pPr>
          </w:p>
        </w:tc>
        <w:tc>
          <w:tcPr>
            <w:tcW w:w="1426" w:type="dxa"/>
            <w:vAlign w:val="center"/>
          </w:tcPr>
          <w:p w14:paraId="6367655E" w14:textId="12002BF4" w:rsidR="009C5E06" w:rsidRPr="00426705" w:rsidRDefault="009C5E06" w:rsidP="00486DF5">
            <w:pPr>
              <w:jc w:val="center"/>
              <w:rPr>
                <w:rFonts w:ascii="Arial" w:hAnsi="Arial" w:cs="Arial"/>
                <w:sz w:val="21"/>
                <w:szCs w:val="21"/>
                <w:lang w:val="en-GB"/>
              </w:rPr>
            </w:pPr>
            <w:r w:rsidRPr="00426705">
              <w:rPr>
                <w:rFonts w:ascii="Arial" w:hAnsi="Arial" w:cs="Arial"/>
                <w:sz w:val="21"/>
                <w:szCs w:val="21"/>
                <w:lang w:val="en-GB"/>
              </w:rPr>
              <w:t>Nationality</w:t>
            </w:r>
          </w:p>
        </w:tc>
        <w:tc>
          <w:tcPr>
            <w:tcW w:w="1480" w:type="dxa"/>
            <w:vAlign w:val="center"/>
          </w:tcPr>
          <w:p w14:paraId="10A8C1F6" w14:textId="0F8BCE5F" w:rsidR="009C5E06" w:rsidRPr="00426705" w:rsidRDefault="009C5E06" w:rsidP="00486DF5">
            <w:pPr>
              <w:jc w:val="center"/>
              <w:rPr>
                <w:rFonts w:ascii="Arial" w:hAnsi="Arial" w:cs="Arial"/>
                <w:sz w:val="21"/>
                <w:szCs w:val="21"/>
                <w:lang w:val="en-GB"/>
              </w:rPr>
            </w:pPr>
            <w:r>
              <w:rPr>
                <w:rFonts w:ascii="Arial" w:hAnsi="Arial" w:cs="Arial"/>
                <w:sz w:val="21"/>
                <w:szCs w:val="21"/>
                <w:lang w:val="en-GB"/>
              </w:rPr>
              <w:t>N</w:t>
            </w:r>
            <w:r w:rsidRPr="00426705">
              <w:rPr>
                <w:rFonts w:ascii="Arial" w:hAnsi="Arial" w:cs="Arial"/>
                <w:sz w:val="21"/>
                <w:szCs w:val="21"/>
                <w:lang w:val="en-GB"/>
              </w:rPr>
              <w:t>umber</w:t>
            </w:r>
          </w:p>
        </w:tc>
        <w:tc>
          <w:tcPr>
            <w:tcW w:w="1218" w:type="dxa"/>
          </w:tcPr>
          <w:p w14:paraId="3525A2AE" w14:textId="6051C3C4" w:rsidR="009C5E06" w:rsidRPr="00426705" w:rsidRDefault="009C5E06" w:rsidP="00486DF5">
            <w:pPr>
              <w:jc w:val="center"/>
              <w:rPr>
                <w:rFonts w:ascii="Arial" w:hAnsi="Arial" w:cs="Arial"/>
                <w:sz w:val="21"/>
                <w:szCs w:val="21"/>
                <w:lang w:val="en-GB"/>
              </w:rPr>
            </w:pPr>
            <w:r>
              <w:rPr>
                <w:rFonts w:ascii="Arial" w:hAnsi="Arial" w:cs="Arial"/>
                <w:sz w:val="21"/>
                <w:szCs w:val="21"/>
                <w:lang w:val="en-GB"/>
              </w:rPr>
              <w:t>Expiry date</w:t>
            </w:r>
          </w:p>
        </w:tc>
      </w:tr>
      <w:tr w:rsidR="009C5E06" w:rsidRPr="00426705" w14:paraId="23493098" w14:textId="4AC735F6" w:rsidTr="007E0B03">
        <w:trPr>
          <w:trHeight w:val="454"/>
        </w:trPr>
        <w:tc>
          <w:tcPr>
            <w:tcW w:w="1632" w:type="dxa"/>
            <w:vAlign w:val="center"/>
          </w:tcPr>
          <w:p w14:paraId="3D1AC146" w14:textId="56DE471E" w:rsidR="009C5E06" w:rsidRPr="00426705" w:rsidRDefault="009C5E06" w:rsidP="00101EA0">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46757791"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2378DE0E" w14:textId="2031B92C" w:rsidR="009C5E06" w:rsidRPr="00426705" w:rsidRDefault="009C5E06" w:rsidP="00101EA0">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r>
              <w:rPr>
                <w:rFonts w:ascii="Arial" w:hAnsi="Arial" w:cs="Arial"/>
                <w:sz w:val="21"/>
                <w:szCs w:val="21"/>
                <w:lang w:val="en-GB"/>
              </w:rPr>
              <w:t xml:space="preserve"> </w:t>
            </w:r>
          </w:p>
        </w:tc>
        <w:tc>
          <w:tcPr>
            <w:tcW w:w="1426" w:type="dxa"/>
            <w:vAlign w:val="center"/>
          </w:tcPr>
          <w:p w14:paraId="6EEB7389"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59BC2E4D"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576DFF53" w14:textId="4955E1B3" w:rsidR="009C5E06" w:rsidRPr="00426705" w:rsidRDefault="009C5E06" w:rsidP="009C5E06">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2883D418" w14:textId="31E8EEA4" w:rsidTr="007E0B03">
        <w:trPr>
          <w:trHeight w:val="454"/>
        </w:trPr>
        <w:tc>
          <w:tcPr>
            <w:tcW w:w="1632" w:type="dxa"/>
            <w:vAlign w:val="center"/>
          </w:tcPr>
          <w:p w14:paraId="48161FF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13D47A4F"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5964D1AF"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0BCD0E21"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54A3BC8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5017DB19" w14:textId="12E26DF2"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39A3A396" w14:textId="3E3D3FE6" w:rsidTr="007E0B03">
        <w:trPr>
          <w:trHeight w:val="454"/>
        </w:trPr>
        <w:tc>
          <w:tcPr>
            <w:tcW w:w="1632" w:type="dxa"/>
            <w:vAlign w:val="center"/>
          </w:tcPr>
          <w:p w14:paraId="2D163FC4"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49990304"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0E158EDE"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6C16890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3793BC18"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4EC93105" w14:textId="13A08BD2"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111502" w:rsidRPr="00426705" w14:paraId="1F450E65" w14:textId="77777777" w:rsidTr="007E0B03">
        <w:trPr>
          <w:trHeight w:val="454"/>
        </w:trPr>
        <w:tc>
          <w:tcPr>
            <w:tcW w:w="1632" w:type="dxa"/>
            <w:vAlign w:val="center"/>
          </w:tcPr>
          <w:p w14:paraId="2A0AE231"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7E944E2F"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1A885FDB"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7CD214EB"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22797CB3"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29B1A649" w14:textId="77777777" w:rsidR="00111502" w:rsidRPr="00426705" w:rsidRDefault="00111502" w:rsidP="00F7264B">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3CA1C3E5" w14:textId="176A7E30" w:rsidTr="007E0B03">
        <w:trPr>
          <w:trHeight w:val="454"/>
        </w:trPr>
        <w:tc>
          <w:tcPr>
            <w:tcW w:w="1632" w:type="dxa"/>
            <w:vAlign w:val="center"/>
          </w:tcPr>
          <w:p w14:paraId="5FC0D58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03CBE36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3FDF8D9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7E484D12"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36C19C9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6B77A418" w14:textId="1120C5E4"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r w:rsidR="009C5E06" w:rsidRPr="00426705" w14:paraId="16291116" w14:textId="67DF1072" w:rsidTr="007E0B03">
        <w:trPr>
          <w:trHeight w:val="454"/>
        </w:trPr>
        <w:tc>
          <w:tcPr>
            <w:tcW w:w="1632" w:type="dxa"/>
            <w:vAlign w:val="center"/>
          </w:tcPr>
          <w:p w14:paraId="7FCB273D"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897" w:type="dxa"/>
            <w:vAlign w:val="center"/>
          </w:tcPr>
          <w:p w14:paraId="2FAD567B"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566" w:type="dxa"/>
            <w:vAlign w:val="center"/>
          </w:tcPr>
          <w:p w14:paraId="27DB8853"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26" w:type="dxa"/>
            <w:vAlign w:val="center"/>
          </w:tcPr>
          <w:p w14:paraId="2C099140"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480" w:type="dxa"/>
            <w:vAlign w:val="center"/>
          </w:tcPr>
          <w:p w14:paraId="06160777" w14:textId="77777777"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c>
          <w:tcPr>
            <w:tcW w:w="1218" w:type="dxa"/>
            <w:vAlign w:val="center"/>
          </w:tcPr>
          <w:p w14:paraId="7386DC9F" w14:textId="3154840F" w:rsidR="009C5E06" w:rsidRPr="00426705" w:rsidRDefault="009C5E06"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tc>
      </w:tr>
    </w:tbl>
    <w:p w14:paraId="40813CF4" w14:textId="77777777" w:rsidR="000A00D8" w:rsidRPr="00426705" w:rsidRDefault="000A00D8" w:rsidP="000A00D8">
      <w:pPr>
        <w:rPr>
          <w:rFonts w:ascii="Arial" w:hAnsi="Arial" w:cs="Arial"/>
          <w:sz w:val="21"/>
          <w:szCs w:val="21"/>
          <w:lang w:val="en-GB"/>
        </w:rPr>
      </w:pPr>
    </w:p>
    <w:p w14:paraId="06EC9159" w14:textId="77777777" w:rsidR="002A6849" w:rsidRPr="00426705" w:rsidRDefault="002A6849" w:rsidP="002A6849">
      <w:pPr>
        <w:rPr>
          <w:rFonts w:ascii="Arial" w:hAnsi="Arial" w:cs="Arial"/>
          <w:sz w:val="21"/>
          <w:szCs w:val="21"/>
          <w:lang w:val="en-GB"/>
        </w:rPr>
      </w:pPr>
    </w:p>
    <w:p w14:paraId="3C90C8A4" w14:textId="5657105B" w:rsidR="002A6849" w:rsidRPr="00426705" w:rsidRDefault="00D50A0C" w:rsidP="007D0BEA">
      <w:pPr>
        <w:pStyle w:val="ListParagraph"/>
        <w:numPr>
          <w:ilvl w:val="0"/>
          <w:numId w:val="8"/>
        </w:numPr>
        <w:rPr>
          <w:rFonts w:ascii="Arial" w:hAnsi="Arial" w:cs="Arial"/>
          <w:b/>
          <w:sz w:val="21"/>
          <w:szCs w:val="21"/>
          <w:lang w:val="en-GB"/>
        </w:rPr>
      </w:pPr>
      <w:r>
        <w:rPr>
          <w:rFonts w:ascii="Arial" w:hAnsi="Arial" w:cs="Arial"/>
          <w:b/>
          <w:sz w:val="21"/>
          <w:szCs w:val="21"/>
          <w:lang w:val="en-GB"/>
        </w:rPr>
        <w:t>Access to the online bidding platform</w:t>
      </w:r>
      <w:r w:rsidR="002A6849" w:rsidRPr="00426705">
        <w:rPr>
          <w:rFonts w:ascii="Arial" w:hAnsi="Arial" w:cs="Arial"/>
          <w:b/>
          <w:sz w:val="21"/>
          <w:szCs w:val="21"/>
          <w:lang w:val="en-GB"/>
        </w:rPr>
        <w:t>:</w:t>
      </w:r>
    </w:p>
    <w:p w14:paraId="5259FBBE" w14:textId="1B986EB6" w:rsidR="00AC0140" w:rsidRPr="007E0B03" w:rsidRDefault="00DC04E0" w:rsidP="00DC04E0">
      <w:pPr>
        <w:rPr>
          <w:rFonts w:ascii="Arial" w:hAnsi="Arial" w:cs="Arial"/>
          <w:i/>
          <w:sz w:val="21"/>
          <w:szCs w:val="18"/>
          <w:lang w:val="en-GB"/>
        </w:rPr>
      </w:pPr>
      <w:r w:rsidRPr="007E0B03">
        <w:rPr>
          <w:rFonts w:ascii="Arial" w:hAnsi="Arial" w:cs="Arial"/>
          <w:i/>
          <w:sz w:val="21"/>
          <w:szCs w:val="18"/>
          <w:lang w:val="en-GB"/>
        </w:rPr>
        <w:t>Only primary and secondary contacts will be granted access to the online tender platform and will be able to submit bids.</w:t>
      </w:r>
    </w:p>
    <w:tbl>
      <w:tblPr>
        <w:tblStyle w:val="TableGrid"/>
        <w:tblW w:w="0" w:type="auto"/>
        <w:tblInd w:w="-34" w:type="dxa"/>
        <w:tblLook w:val="04A0" w:firstRow="1" w:lastRow="0" w:firstColumn="1" w:lastColumn="0" w:noHBand="0" w:noVBand="1"/>
      </w:tblPr>
      <w:tblGrid>
        <w:gridCol w:w="2269"/>
        <w:gridCol w:w="3386"/>
        <w:gridCol w:w="3394"/>
      </w:tblGrid>
      <w:tr w:rsidR="00AD2D41" w:rsidRPr="00426705" w14:paraId="54596A60" w14:textId="77777777" w:rsidTr="00AD2D41">
        <w:trPr>
          <w:trHeight w:val="454"/>
        </w:trPr>
        <w:tc>
          <w:tcPr>
            <w:tcW w:w="2300" w:type="dxa"/>
            <w:tcBorders>
              <w:top w:val="nil"/>
              <w:left w:val="nil"/>
              <w:bottom w:val="nil"/>
              <w:right w:val="single" w:sz="4" w:space="0" w:color="auto"/>
            </w:tcBorders>
            <w:vAlign w:val="center"/>
          </w:tcPr>
          <w:p w14:paraId="196E1618" w14:textId="77777777" w:rsidR="002A6849" w:rsidRPr="00426705" w:rsidRDefault="002A6849" w:rsidP="00486DF5">
            <w:pPr>
              <w:rPr>
                <w:rFonts w:ascii="Arial" w:hAnsi="Arial" w:cs="Arial"/>
                <w:sz w:val="21"/>
                <w:szCs w:val="21"/>
                <w:lang w:val="en-GB"/>
              </w:rPr>
            </w:pPr>
          </w:p>
        </w:tc>
        <w:tc>
          <w:tcPr>
            <w:tcW w:w="3457" w:type="dxa"/>
            <w:tcBorders>
              <w:top w:val="single" w:sz="4" w:space="0" w:color="auto"/>
              <w:left w:val="single" w:sz="4" w:space="0" w:color="auto"/>
              <w:bottom w:val="single" w:sz="4" w:space="0" w:color="auto"/>
              <w:right w:val="single" w:sz="4" w:space="0" w:color="auto"/>
            </w:tcBorders>
            <w:vAlign w:val="center"/>
          </w:tcPr>
          <w:p w14:paraId="2F525A61"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Primary contact</w:t>
            </w:r>
          </w:p>
        </w:tc>
        <w:tc>
          <w:tcPr>
            <w:tcW w:w="3457" w:type="dxa"/>
            <w:tcBorders>
              <w:top w:val="single" w:sz="4" w:space="0" w:color="auto"/>
              <w:left w:val="single" w:sz="4" w:space="0" w:color="auto"/>
              <w:bottom w:val="single" w:sz="4" w:space="0" w:color="auto"/>
              <w:right w:val="single" w:sz="4" w:space="0" w:color="auto"/>
            </w:tcBorders>
            <w:vAlign w:val="center"/>
          </w:tcPr>
          <w:p w14:paraId="056215E8" w14:textId="77777777" w:rsidR="002A6849" w:rsidRPr="00426705" w:rsidRDefault="002A6849" w:rsidP="00486DF5">
            <w:pPr>
              <w:jc w:val="center"/>
              <w:rPr>
                <w:rFonts w:ascii="Arial" w:hAnsi="Arial" w:cs="Arial"/>
                <w:sz w:val="21"/>
                <w:szCs w:val="21"/>
                <w:lang w:val="en-GB"/>
              </w:rPr>
            </w:pPr>
            <w:r w:rsidRPr="00426705">
              <w:rPr>
                <w:rFonts w:ascii="Arial" w:hAnsi="Arial" w:cs="Arial"/>
                <w:sz w:val="21"/>
                <w:szCs w:val="21"/>
                <w:lang w:val="en-GB"/>
              </w:rPr>
              <w:t>Secondary contact</w:t>
            </w:r>
          </w:p>
          <w:p w14:paraId="1EEF1084" w14:textId="77777777" w:rsidR="002A6849" w:rsidRPr="00AC0140" w:rsidRDefault="002A6849" w:rsidP="00486DF5">
            <w:pPr>
              <w:jc w:val="center"/>
              <w:rPr>
                <w:rFonts w:ascii="Arial" w:hAnsi="Arial" w:cs="Arial"/>
                <w:sz w:val="18"/>
                <w:szCs w:val="18"/>
                <w:lang w:val="en-GB"/>
              </w:rPr>
            </w:pPr>
            <w:r w:rsidRPr="00AC0140">
              <w:rPr>
                <w:rFonts w:ascii="Arial" w:eastAsiaTheme="minorHAnsi" w:hAnsi="Arial" w:cs="Arial"/>
                <w:i/>
                <w:sz w:val="18"/>
                <w:szCs w:val="18"/>
                <w:lang w:val="en-GB"/>
              </w:rPr>
              <w:t>(if applicable)</w:t>
            </w:r>
          </w:p>
        </w:tc>
      </w:tr>
      <w:tr w:rsidR="00AD2D41" w:rsidRPr="00426705" w14:paraId="10CF98E7"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552B73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First name:</w:t>
            </w:r>
          </w:p>
        </w:tc>
        <w:tc>
          <w:tcPr>
            <w:tcW w:w="3457" w:type="dxa"/>
            <w:tcBorders>
              <w:top w:val="single" w:sz="4" w:space="0" w:color="auto"/>
              <w:left w:val="single" w:sz="4" w:space="0" w:color="auto"/>
              <w:bottom w:val="single" w:sz="4" w:space="0" w:color="auto"/>
              <w:right w:val="single" w:sz="4" w:space="0" w:color="auto"/>
            </w:tcBorders>
            <w:vAlign w:val="center"/>
          </w:tcPr>
          <w:p w14:paraId="514BD11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4A1087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2AF4BF1C"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7298234"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Family name:</w:t>
            </w:r>
          </w:p>
        </w:tc>
        <w:tc>
          <w:tcPr>
            <w:tcW w:w="3457" w:type="dxa"/>
            <w:tcBorders>
              <w:top w:val="single" w:sz="4" w:space="0" w:color="auto"/>
              <w:left w:val="single" w:sz="4" w:space="0" w:color="auto"/>
              <w:bottom w:val="single" w:sz="4" w:space="0" w:color="auto"/>
              <w:right w:val="single" w:sz="4" w:space="0" w:color="auto"/>
            </w:tcBorders>
            <w:vAlign w:val="center"/>
          </w:tcPr>
          <w:p w14:paraId="5E74C5C7"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40D448A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7B5DC51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0A5459BC"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 1:</w:t>
            </w:r>
          </w:p>
        </w:tc>
        <w:tc>
          <w:tcPr>
            <w:tcW w:w="3457" w:type="dxa"/>
            <w:tcBorders>
              <w:top w:val="single" w:sz="4" w:space="0" w:color="auto"/>
              <w:left w:val="single" w:sz="4" w:space="0" w:color="auto"/>
              <w:bottom w:val="single" w:sz="4" w:space="0" w:color="auto"/>
              <w:right w:val="single" w:sz="4" w:space="0" w:color="auto"/>
            </w:tcBorders>
            <w:vAlign w:val="center"/>
          </w:tcPr>
          <w:p w14:paraId="61033C7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4347448"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1C177EEF"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575E385A"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Email address 2:</w:t>
            </w:r>
          </w:p>
          <w:p w14:paraId="54A4B56D" w14:textId="77777777" w:rsidR="002A6849" w:rsidRPr="00426705" w:rsidRDefault="002A6849" w:rsidP="00486DF5">
            <w:pPr>
              <w:rPr>
                <w:rFonts w:ascii="Arial" w:hAnsi="Arial" w:cs="Arial"/>
                <w:sz w:val="21"/>
                <w:szCs w:val="21"/>
                <w:lang w:val="en-GB"/>
              </w:rPr>
            </w:pPr>
            <w:r w:rsidRPr="00426705">
              <w:rPr>
                <w:rFonts w:ascii="Arial" w:hAnsi="Arial" w:cs="Arial"/>
                <w:i/>
                <w:sz w:val="18"/>
                <w:szCs w:val="18"/>
                <w:lang w:val="en-GB"/>
              </w:rPr>
              <w:t>(facultative)</w:t>
            </w:r>
          </w:p>
        </w:tc>
        <w:tc>
          <w:tcPr>
            <w:tcW w:w="3457" w:type="dxa"/>
            <w:tcBorders>
              <w:top w:val="single" w:sz="4" w:space="0" w:color="auto"/>
              <w:left w:val="single" w:sz="4" w:space="0" w:color="auto"/>
              <w:bottom w:val="single" w:sz="4" w:space="0" w:color="auto"/>
              <w:right w:val="single" w:sz="4" w:space="0" w:color="auto"/>
            </w:tcBorders>
            <w:vAlign w:val="center"/>
          </w:tcPr>
          <w:p w14:paraId="4DD1038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681C96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4C70EA9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4C6D517E"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Mobile number 1:</w:t>
            </w:r>
          </w:p>
        </w:tc>
        <w:tc>
          <w:tcPr>
            <w:tcW w:w="3457" w:type="dxa"/>
            <w:tcBorders>
              <w:top w:val="single" w:sz="4" w:space="0" w:color="auto"/>
              <w:left w:val="single" w:sz="4" w:space="0" w:color="auto"/>
              <w:bottom w:val="single" w:sz="4" w:space="0" w:color="auto"/>
              <w:right w:val="single" w:sz="4" w:space="0" w:color="auto"/>
            </w:tcBorders>
            <w:vAlign w:val="center"/>
          </w:tcPr>
          <w:p w14:paraId="18DC313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25971D5"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0012A37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22E3B5FD"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t>Mobile number 2:</w:t>
            </w:r>
          </w:p>
          <w:p w14:paraId="14C96150" w14:textId="77777777" w:rsidR="002A6849" w:rsidRPr="00426705" w:rsidRDefault="002A6849" w:rsidP="00486DF5">
            <w:pPr>
              <w:rPr>
                <w:rFonts w:ascii="Arial" w:hAnsi="Arial" w:cs="Arial"/>
                <w:sz w:val="21"/>
                <w:szCs w:val="21"/>
                <w:lang w:val="en-GB"/>
              </w:rPr>
            </w:pPr>
            <w:r w:rsidRPr="00426705">
              <w:rPr>
                <w:rFonts w:ascii="Arial" w:hAnsi="Arial" w:cs="Arial"/>
                <w:i/>
                <w:sz w:val="18"/>
                <w:szCs w:val="18"/>
                <w:lang w:val="en-GB"/>
              </w:rPr>
              <w:t>(facultative)</w:t>
            </w:r>
          </w:p>
        </w:tc>
        <w:tc>
          <w:tcPr>
            <w:tcW w:w="3457" w:type="dxa"/>
            <w:tcBorders>
              <w:top w:val="single" w:sz="4" w:space="0" w:color="auto"/>
              <w:left w:val="single" w:sz="4" w:space="0" w:color="auto"/>
              <w:bottom w:val="single" w:sz="4" w:space="0" w:color="auto"/>
              <w:right w:val="single" w:sz="4" w:space="0" w:color="auto"/>
            </w:tcBorders>
            <w:vAlign w:val="center"/>
          </w:tcPr>
          <w:p w14:paraId="0CA6E899"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7A35E15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33D04932"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661501FC" w14:textId="5D49BADB" w:rsidR="002A6849" w:rsidRPr="00426705" w:rsidRDefault="00AE3B6D" w:rsidP="00486DF5">
            <w:pPr>
              <w:rPr>
                <w:rFonts w:ascii="Arial" w:hAnsi="Arial" w:cs="Arial"/>
                <w:sz w:val="21"/>
                <w:szCs w:val="21"/>
                <w:lang w:val="en-GB"/>
              </w:rPr>
            </w:pPr>
            <w:r>
              <w:rPr>
                <w:rFonts w:ascii="Arial" w:hAnsi="Arial" w:cs="Arial"/>
                <w:sz w:val="21"/>
                <w:szCs w:val="21"/>
                <w:lang w:val="en-GB"/>
              </w:rPr>
              <w:t>Tele</w:t>
            </w:r>
            <w:r w:rsidR="002A6849" w:rsidRPr="00426705">
              <w:rPr>
                <w:rFonts w:ascii="Arial" w:hAnsi="Arial" w:cs="Arial"/>
                <w:sz w:val="21"/>
                <w:szCs w:val="21"/>
                <w:lang w:val="en-GB"/>
              </w:rPr>
              <w:t>phone number:</w:t>
            </w:r>
          </w:p>
        </w:tc>
        <w:tc>
          <w:tcPr>
            <w:tcW w:w="3457" w:type="dxa"/>
            <w:tcBorders>
              <w:top w:val="single" w:sz="4" w:space="0" w:color="auto"/>
              <w:left w:val="single" w:sz="4" w:space="0" w:color="auto"/>
              <w:bottom w:val="single" w:sz="4" w:space="0" w:color="auto"/>
              <w:right w:val="single" w:sz="4" w:space="0" w:color="auto"/>
            </w:tcBorders>
            <w:vAlign w:val="center"/>
          </w:tcPr>
          <w:p w14:paraId="4EFA1BE1"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6C0C6D7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r w:rsidR="00AD2D41" w:rsidRPr="00426705" w14:paraId="5FA3A255" w14:textId="77777777" w:rsidTr="00AD2D41">
        <w:trPr>
          <w:trHeight w:val="454"/>
        </w:trPr>
        <w:tc>
          <w:tcPr>
            <w:tcW w:w="2300" w:type="dxa"/>
            <w:tcBorders>
              <w:top w:val="single" w:sz="4" w:space="0" w:color="auto"/>
              <w:left w:val="single" w:sz="4" w:space="0" w:color="auto"/>
              <w:bottom w:val="single" w:sz="4" w:space="0" w:color="auto"/>
              <w:right w:val="single" w:sz="4" w:space="0" w:color="auto"/>
            </w:tcBorders>
            <w:vAlign w:val="center"/>
          </w:tcPr>
          <w:p w14:paraId="5894CA6B" w14:textId="2E1B2515" w:rsidR="002A6849" w:rsidRPr="00426705" w:rsidRDefault="00AE3B6D" w:rsidP="00486DF5">
            <w:pPr>
              <w:rPr>
                <w:rFonts w:ascii="Arial" w:hAnsi="Arial" w:cs="Arial"/>
                <w:sz w:val="21"/>
                <w:szCs w:val="21"/>
                <w:lang w:val="en-GB"/>
              </w:rPr>
            </w:pPr>
            <w:r>
              <w:rPr>
                <w:rFonts w:ascii="Arial" w:hAnsi="Arial" w:cs="Arial"/>
                <w:sz w:val="21"/>
                <w:szCs w:val="21"/>
                <w:lang w:val="en-GB"/>
              </w:rPr>
              <w:t>F</w:t>
            </w:r>
            <w:r w:rsidR="008F6CDE">
              <w:rPr>
                <w:rFonts w:ascii="Arial" w:hAnsi="Arial" w:cs="Arial"/>
                <w:sz w:val="21"/>
                <w:szCs w:val="21"/>
                <w:lang w:val="en-GB"/>
              </w:rPr>
              <w:t>acsimile</w:t>
            </w:r>
            <w:r w:rsidR="002A6849" w:rsidRPr="00426705">
              <w:rPr>
                <w:rFonts w:ascii="Arial" w:hAnsi="Arial" w:cs="Arial"/>
                <w:sz w:val="21"/>
                <w:szCs w:val="21"/>
                <w:lang w:val="en-GB"/>
              </w:rPr>
              <w:t xml:space="preserve"> number:</w:t>
            </w:r>
          </w:p>
        </w:tc>
        <w:tc>
          <w:tcPr>
            <w:tcW w:w="3457" w:type="dxa"/>
            <w:tcBorders>
              <w:top w:val="single" w:sz="4" w:space="0" w:color="auto"/>
              <w:left w:val="single" w:sz="4" w:space="0" w:color="auto"/>
              <w:bottom w:val="single" w:sz="4" w:space="0" w:color="auto"/>
              <w:right w:val="single" w:sz="4" w:space="0" w:color="auto"/>
            </w:tcBorders>
            <w:vAlign w:val="center"/>
          </w:tcPr>
          <w:p w14:paraId="5F26611B"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c>
          <w:tcPr>
            <w:tcW w:w="3457" w:type="dxa"/>
            <w:tcBorders>
              <w:top w:val="single" w:sz="4" w:space="0" w:color="auto"/>
              <w:left w:val="single" w:sz="4" w:space="0" w:color="auto"/>
              <w:bottom w:val="single" w:sz="4" w:space="0" w:color="auto"/>
              <w:right w:val="single" w:sz="4" w:space="0" w:color="auto"/>
            </w:tcBorders>
            <w:vAlign w:val="center"/>
          </w:tcPr>
          <w:p w14:paraId="5E683AC6" w14:textId="77777777" w:rsidR="002A6849" w:rsidRPr="00426705" w:rsidRDefault="002A6849" w:rsidP="00486DF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58D53BA0" w14:textId="77777777" w:rsidR="00285DC5" w:rsidRDefault="00285DC5" w:rsidP="00285DC5">
      <w:pPr>
        <w:rPr>
          <w:rFonts w:ascii="Arial" w:hAnsi="Arial" w:cs="Arial"/>
          <w:sz w:val="21"/>
          <w:szCs w:val="21"/>
          <w:lang w:val="en-GB"/>
        </w:rPr>
      </w:pPr>
    </w:p>
    <w:p w14:paraId="075D545A" w14:textId="77777777" w:rsidR="00285DC5" w:rsidRPr="00E534DE" w:rsidRDefault="00285DC5" w:rsidP="00285DC5">
      <w:pPr>
        <w:rPr>
          <w:rFonts w:ascii="Arial" w:hAnsi="Arial" w:cs="Arial"/>
          <w:sz w:val="21"/>
          <w:szCs w:val="21"/>
          <w:lang w:val="en-GB"/>
        </w:rPr>
      </w:pPr>
    </w:p>
    <w:p w14:paraId="31977271" w14:textId="515F9D34" w:rsidR="00285DC5" w:rsidRDefault="00285DC5" w:rsidP="00285DC5">
      <w:pPr>
        <w:rPr>
          <w:rFonts w:ascii="Arial" w:hAnsi="Arial" w:cs="Arial"/>
          <w:i/>
          <w:sz w:val="21"/>
          <w:szCs w:val="21"/>
          <w:lang w:val="en-GB"/>
        </w:rPr>
      </w:pPr>
      <w:r>
        <w:rPr>
          <w:rFonts w:ascii="Arial" w:hAnsi="Arial" w:cs="Arial"/>
          <w:i/>
          <w:sz w:val="21"/>
          <w:szCs w:val="21"/>
          <w:lang w:val="en-GB"/>
        </w:rPr>
        <w:t>Remarks (if required</w:t>
      </w:r>
      <w:r w:rsidRPr="00E534DE">
        <w:rPr>
          <w:rFonts w:ascii="Arial" w:hAnsi="Arial" w:cs="Arial"/>
          <w:i/>
          <w:sz w:val="21"/>
          <w:szCs w:val="21"/>
          <w:lang w:val="en-GB"/>
        </w:rPr>
        <w:t>)</w:t>
      </w:r>
      <w:r>
        <w:rPr>
          <w:rFonts w:ascii="Arial" w:hAnsi="Arial" w:cs="Arial"/>
          <w:i/>
          <w:sz w:val="21"/>
          <w:szCs w:val="21"/>
          <w:lang w:val="en-GB"/>
        </w:rPr>
        <w:t>:</w:t>
      </w:r>
    </w:p>
    <w:tbl>
      <w:tblPr>
        <w:tblStyle w:val="TableGrid"/>
        <w:tblW w:w="0" w:type="auto"/>
        <w:tblInd w:w="-34" w:type="dxa"/>
        <w:tblLook w:val="04A0" w:firstRow="1" w:lastRow="0" w:firstColumn="1" w:lastColumn="0" w:noHBand="0" w:noVBand="1"/>
      </w:tblPr>
      <w:tblGrid>
        <w:gridCol w:w="9044"/>
      </w:tblGrid>
      <w:tr w:rsidR="00285DC5" w:rsidRPr="00426705" w14:paraId="036EF9F9" w14:textId="77777777" w:rsidTr="00111502">
        <w:trPr>
          <w:trHeight w:val="996"/>
        </w:trPr>
        <w:tc>
          <w:tcPr>
            <w:tcW w:w="9214" w:type="dxa"/>
            <w:tcBorders>
              <w:top w:val="single" w:sz="4" w:space="0" w:color="auto"/>
              <w:left w:val="single" w:sz="4" w:space="0" w:color="auto"/>
              <w:right w:val="single" w:sz="4" w:space="0" w:color="auto"/>
            </w:tcBorders>
          </w:tcPr>
          <w:p w14:paraId="1A0E3178" w14:textId="77777777" w:rsidR="00285DC5" w:rsidRPr="00426705" w:rsidRDefault="00285DC5" w:rsidP="00D832AD">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2D8C88F5" w14:textId="77777777" w:rsidR="00285DC5" w:rsidRPr="00426705" w:rsidRDefault="00285DC5" w:rsidP="00D832AD">
            <w:pPr>
              <w:rPr>
                <w:rFonts w:ascii="Arial" w:hAnsi="Arial" w:cs="Arial"/>
                <w:sz w:val="21"/>
                <w:szCs w:val="21"/>
                <w:lang w:val="en-GB"/>
              </w:rPr>
            </w:pPr>
          </w:p>
        </w:tc>
      </w:tr>
    </w:tbl>
    <w:p w14:paraId="23978001" w14:textId="77777777" w:rsidR="002A6849" w:rsidRPr="00426705" w:rsidRDefault="002A6849" w:rsidP="002A6849">
      <w:pPr>
        <w:rPr>
          <w:rFonts w:ascii="Arial" w:hAnsi="Arial" w:cs="Arial"/>
          <w:sz w:val="21"/>
          <w:szCs w:val="21"/>
          <w:lang w:val="en-GB"/>
        </w:rPr>
      </w:pPr>
    </w:p>
    <w:p w14:paraId="002CBD20" w14:textId="1C718D2F" w:rsidR="00B01ACD" w:rsidRPr="00842509" w:rsidRDefault="00842509">
      <w:pPr>
        <w:rPr>
          <w:rFonts w:ascii="Arial" w:hAnsi="Arial" w:cs="Arial"/>
          <w:sz w:val="21"/>
          <w:szCs w:val="21"/>
          <w:lang w:val="en-GB"/>
        </w:rPr>
      </w:pPr>
      <w:r>
        <w:rPr>
          <w:rFonts w:ascii="Arial" w:hAnsi="Arial" w:cs="Arial"/>
          <w:sz w:val="21"/>
          <w:szCs w:val="21"/>
          <w:lang w:val="en-GB"/>
        </w:rPr>
        <w:br w:type="column"/>
      </w:r>
    </w:p>
    <w:p w14:paraId="736CA56E" w14:textId="03A7EC83" w:rsidR="00673DFF" w:rsidRPr="00426705" w:rsidRDefault="009A1735" w:rsidP="007C4AEA">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02060"/>
        <w:ind w:left="426" w:hanging="426"/>
        <w:rPr>
          <w:rFonts w:ascii="Arial" w:hAnsi="Arial" w:cs="Arial"/>
          <w:b/>
          <w:color w:val="FFFFFF" w:themeColor="background1"/>
          <w:lang w:val="en-GB"/>
        </w:rPr>
      </w:pPr>
      <w:r>
        <w:rPr>
          <w:rFonts w:ascii="Arial" w:hAnsi="Arial" w:cs="Arial"/>
          <w:b/>
          <w:color w:val="FFFFFF" w:themeColor="background1"/>
          <w:lang w:val="en-GB"/>
        </w:rPr>
        <w:t>COMPANY</w:t>
      </w:r>
      <w:r w:rsidR="00673DFF" w:rsidRPr="00426705">
        <w:rPr>
          <w:rFonts w:ascii="Arial" w:hAnsi="Arial" w:cs="Arial"/>
          <w:b/>
          <w:color w:val="FFFFFF" w:themeColor="background1"/>
          <w:lang w:val="en-GB"/>
        </w:rPr>
        <w:t xml:space="preserve"> </w:t>
      </w:r>
      <w:r w:rsidR="0034132D" w:rsidRPr="00426705">
        <w:rPr>
          <w:rFonts w:ascii="Arial" w:hAnsi="Arial" w:cs="Arial"/>
          <w:b/>
          <w:color w:val="FFFFFF" w:themeColor="background1"/>
          <w:lang w:val="en-GB"/>
        </w:rPr>
        <w:t>PROFILE</w:t>
      </w:r>
    </w:p>
    <w:p w14:paraId="5774390A" w14:textId="77777777" w:rsidR="00C81DEC" w:rsidRPr="00426705" w:rsidRDefault="00C81DEC" w:rsidP="00673DFF">
      <w:pPr>
        <w:tabs>
          <w:tab w:val="left" w:pos="2694"/>
        </w:tabs>
        <w:rPr>
          <w:rFonts w:ascii="Arial" w:hAnsi="Arial" w:cs="Arial"/>
          <w:sz w:val="21"/>
          <w:szCs w:val="21"/>
          <w:lang w:val="en-GB"/>
        </w:rPr>
      </w:pPr>
    </w:p>
    <w:p w14:paraId="261446A7" w14:textId="2C79957B" w:rsidR="00395950" w:rsidRPr="007E0B03" w:rsidRDefault="008738B1" w:rsidP="00395950">
      <w:pPr>
        <w:rPr>
          <w:rFonts w:ascii="Arial" w:hAnsi="Arial" w:cs="Arial"/>
          <w:i/>
          <w:sz w:val="21"/>
          <w:szCs w:val="18"/>
        </w:rPr>
      </w:pPr>
      <w:r w:rsidRPr="007E0B03">
        <w:rPr>
          <w:rFonts w:ascii="Arial" w:hAnsi="Arial" w:cs="Arial"/>
          <w:i/>
          <w:sz w:val="21"/>
          <w:szCs w:val="18"/>
        </w:rPr>
        <w:t xml:space="preserve">The information </w:t>
      </w:r>
      <w:r w:rsidR="00661194" w:rsidRPr="007E0B03">
        <w:rPr>
          <w:rFonts w:ascii="Arial" w:hAnsi="Arial" w:cs="Arial"/>
          <w:i/>
          <w:sz w:val="21"/>
          <w:szCs w:val="18"/>
        </w:rPr>
        <w:t>compiled under this section</w:t>
      </w:r>
      <w:r w:rsidR="002E0A99" w:rsidRPr="007E0B03">
        <w:rPr>
          <w:rFonts w:ascii="Arial" w:hAnsi="Arial" w:cs="Arial"/>
          <w:i/>
          <w:sz w:val="21"/>
          <w:szCs w:val="18"/>
        </w:rPr>
        <w:t xml:space="preserve"> </w:t>
      </w:r>
      <w:r w:rsidRPr="007E0B03">
        <w:rPr>
          <w:rFonts w:ascii="Arial" w:hAnsi="Arial" w:cs="Arial"/>
          <w:i/>
          <w:sz w:val="21"/>
          <w:szCs w:val="18"/>
        </w:rPr>
        <w:t xml:space="preserve">will be used </w:t>
      </w:r>
      <w:r w:rsidR="002E0A99" w:rsidRPr="007E0B03">
        <w:rPr>
          <w:rFonts w:ascii="Arial" w:hAnsi="Arial" w:cs="Arial"/>
          <w:i/>
          <w:sz w:val="21"/>
          <w:szCs w:val="18"/>
        </w:rPr>
        <w:t>to be</w:t>
      </w:r>
      <w:r w:rsidR="00661194" w:rsidRPr="007E0B03">
        <w:rPr>
          <w:rFonts w:ascii="Arial" w:hAnsi="Arial" w:cs="Arial"/>
          <w:i/>
          <w:sz w:val="21"/>
          <w:szCs w:val="18"/>
        </w:rPr>
        <w:t>tter</w:t>
      </w:r>
      <w:r w:rsidR="002E0A99" w:rsidRPr="007E0B03">
        <w:rPr>
          <w:rFonts w:ascii="Arial" w:hAnsi="Arial" w:cs="Arial"/>
          <w:i/>
          <w:sz w:val="21"/>
          <w:szCs w:val="18"/>
        </w:rPr>
        <w:t xml:space="preserve"> identify your requirements and </w:t>
      </w:r>
      <w:r w:rsidRPr="007E0B03">
        <w:rPr>
          <w:rFonts w:ascii="Arial" w:hAnsi="Arial" w:cs="Arial"/>
          <w:i/>
          <w:sz w:val="21"/>
          <w:szCs w:val="18"/>
        </w:rPr>
        <w:t xml:space="preserve">for statistical purposes in order to provide insightful market feedback to the </w:t>
      </w:r>
      <w:r w:rsidR="00661194" w:rsidRPr="007E0B03">
        <w:rPr>
          <w:rFonts w:ascii="Arial" w:hAnsi="Arial" w:cs="Arial"/>
          <w:i/>
          <w:sz w:val="21"/>
          <w:szCs w:val="18"/>
        </w:rPr>
        <w:t>owner of the offered diamonds</w:t>
      </w:r>
      <w:r w:rsidRPr="007E0B03">
        <w:rPr>
          <w:rFonts w:ascii="Arial" w:hAnsi="Arial" w:cs="Arial"/>
          <w:i/>
          <w:sz w:val="21"/>
          <w:szCs w:val="18"/>
        </w:rPr>
        <w:t>.</w:t>
      </w:r>
    </w:p>
    <w:p w14:paraId="72E749A2" w14:textId="41702E02" w:rsidR="00395950" w:rsidRDefault="00395950" w:rsidP="00BD2C5A">
      <w:pPr>
        <w:pStyle w:val="ListParagraph"/>
        <w:ind w:left="360"/>
        <w:rPr>
          <w:rFonts w:ascii="Arial" w:hAnsi="Arial" w:cs="Arial"/>
          <w:b/>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1915"/>
        <w:gridCol w:w="601"/>
        <w:gridCol w:w="2124"/>
        <w:gridCol w:w="2335"/>
        <w:gridCol w:w="1054"/>
        <w:gridCol w:w="201"/>
      </w:tblGrid>
      <w:tr w:rsidR="00523301" w:rsidRPr="00426705" w14:paraId="72781D4C" w14:textId="77777777" w:rsidTr="00523301">
        <w:trPr>
          <w:trHeight w:val="441"/>
        </w:trPr>
        <w:tc>
          <w:tcPr>
            <w:tcW w:w="3369" w:type="dxa"/>
            <w:gridSpan w:val="3"/>
            <w:tcBorders>
              <w:right w:val="single" w:sz="4" w:space="0" w:color="auto"/>
            </w:tcBorders>
          </w:tcPr>
          <w:p w14:paraId="02AFEB59" w14:textId="77777777" w:rsidR="00523301" w:rsidRPr="00523301" w:rsidRDefault="00523301" w:rsidP="00523301">
            <w:pPr>
              <w:rPr>
                <w:rFonts w:ascii="Arial" w:hAnsi="Arial" w:cs="Arial"/>
                <w:b/>
                <w:sz w:val="21"/>
                <w:szCs w:val="21"/>
                <w:lang w:val="en-GB"/>
              </w:rPr>
            </w:pPr>
          </w:p>
        </w:tc>
        <w:tc>
          <w:tcPr>
            <w:tcW w:w="4612" w:type="dxa"/>
            <w:gridSpan w:val="2"/>
            <w:tcBorders>
              <w:top w:val="single" w:sz="4" w:space="0" w:color="auto"/>
              <w:left w:val="single" w:sz="4" w:space="0" w:color="auto"/>
              <w:bottom w:val="single" w:sz="4" w:space="0" w:color="auto"/>
              <w:right w:val="single" w:sz="4" w:space="0" w:color="auto"/>
            </w:tcBorders>
          </w:tcPr>
          <w:p w14:paraId="31E4727A" w14:textId="122B33DC" w:rsidR="00523301" w:rsidRPr="00914A76" w:rsidRDefault="00523301" w:rsidP="00BD2C5A">
            <w:pPr>
              <w:rPr>
                <w:rFonts w:ascii="Arial" w:hAnsi="Arial" w:cs="Arial"/>
                <w:sz w:val="21"/>
                <w:szCs w:val="21"/>
                <w:lang w:val="en-GB"/>
              </w:rPr>
            </w:pPr>
            <w:r>
              <w:rPr>
                <w:rFonts w:ascii="Arial" w:hAnsi="Arial" w:cs="Arial"/>
                <w:sz w:val="21"/>
                <w:szCs w:val="21"/>
                <w:lang w:val="en-GB"/>
              </w:rPr>
              <w:t>Name &amp; location</w:t>
            </w:r>
          </w:p>
        </w:tc>
        <w:tc>
          <w:tcPr>
            <w:tcW w:w="1255" w:type="dxa"/>
            <w:gridSpan w:val="2"/>
            <w:tcBorders>
              <w:top w:val="single" w:sz="4" w:space="0" w:color="auto"/>
              <w:left w:val="single" w:sz="4" w:space="0" w:color="auto"/>
              <w:bottom w:val="single" w:sz="4" w:space="0" w:color="auto"/>
              <w:right w:val="single" w:sz="4" w:space="0" w:color="auto"/>
            </w:tcBorders>
          </w:tcPr>
          <w:p w14:paraId="24086E31" w14:textId="483CE15D" w:rsidR="00523301" w:rsidRPr="00914A76" w:rsidRDefault="00523301" w:rsidP="00BD2C5A">
            <w:pPr>
              <w:rPr>
                <w:rFonts w:ascii="Arial" w:hAnsi="Arial" w:cs="Arial"/>
                <w:sz w:val="21"/>
                <w:szCs w:val="21"/>
                <w:lang w:val="en-GB"/>
              </w:rPr>
            </w:pPr>
            <w:r>
              <w:rPr>
                <w:rFonts w:ascii="Arial" w:hAnsi="Arial" w:cs="Arial"/>
                <w:sz w:val="21"/>
                <w:szCs w:val="21"/>
                <w:lang w:val="en-GB"/>
              </w:rPr>
              <w:t>Number of Employees</w:t>
            </w:r>
          </w:p>
        </w:tc>
      </w:tr>
      <w:tr w:rsidR="00BD2C5A" w:rsidRPr="00426705" w14:paraId="58222E96" w14:textId="77777777" w:rsidTr="00523301">
        <w:trPr>
          <w:trHeight w:val="441"/>
        </w:trPr>
        <w:tc>
          <w:tcPr>
            <w:tcW w:w="3369" w:type="dxa"/>
            <w:gridSpan w:val="3"/>
            <w:tcBorders>
              <w:right w:val="single" w:sz="4" w:space="0" w:color="auto"/>
            </w:tcBorders>
          </w:tcPr>
          <w:p w14:paraId="269EAD49" w14:textId="603BEB29" w:rsidR="00BD2C5A" w:rsidRPr="00BD2C5A" w:rsidRDefault="00BD2C5A" w:rsidP="00BD2C5A">
            <w:pPr>
              <w:pStyle w:val="ListParagraph"/>
              <w:numPr>
                <w:ilvl w:val="0"/>
                <w:numId w:val="4"/>
              </w:numPr>
              <w:rPr>
                <w:rFonts w:ascii="Arial" w:hAnsi="Arial" w:cs="Arial"/>
                <w:b/>
                <w:sz w:val="21"/>
                <w:szCs w:val="21"/>
                <w:lang w:val="en-GB"/>
              </w:rPr>
            </w:pPr>
            <w:r>
              <w:rPr>
                <w:rFonts w:ascii="Arial" w:hAnsi="Arial" w:cs="Arial"/>
                <w:b/>
                <w:sz w:val="21"/>
                <w:szCs w:val="21"/>
                <w:lang w:val="en-GB"/>
              </w:rPr>
              <w:t xml:space="preserve">Distribution </w:t>
            </w:r>
            <w:r w:rsidRPr="00914A76">
              <w:rPr>
                <w:rFonts w:ascii="Arial" w:hAnsi="Arial" w:cs="Arial"/>
                <w:b/>
                <w:sz w:val="21"/>
                <w:szCs w:val="21"/>
                <w:lang w:val="en-GB"/>
              </w:rPr>
              <w:t>office</w:t>
            </w:r>
            <w:r>
              <w:rPr>
                <w:rFonts w:ascii="Arial" w:hAnsi="Arial" w:cs="Arial"/>
                <w:b/>
                <w:sz w:val="21"/>
                <w:szCs w:val="21"/>
                <w:lang w:val="en-GB"/>
              </w:rPr>
              <w:t xml:space="preserve">s </w:t>
            </w:r>
            <w:r w:rsidRPr="00914A76">
              <w:rPr>
                <w:rFonts w:ascii="Arial" w:hAnsi="Arial" w:cs="Arial"/>
                <w:b/>
                <w:sz w:val="21"/>
                <w:szCs w:val="21"/>
                <w:lang w:val="en-GB"/>
              </w:rPr>
              <w:t>location</w:t>
            </w:r>
            <w:r>
              <w:rPr>
                <w:rFonts w:ascii="Arial" w:hAnsi="Arial" w:cs="Arial"/>
                <w:b/>
                <w:sz w:val="21"/>
                <w:szCs w:val="21"/>
                <w:lang w:val="en-GB"/>
              </w:rPr>
              <w:t>(s)</w:t>
            </w:r>
            <w:r w:rsidRPr="00914A76">
              <w:rPr>
                <w:rFonts w:ascii="Arial" w:hAnsi="Arial" w:cs="Arial"/>
                <w:b/>
                <w:sz w:val="21"/>
                <w:szCs w:val="21"/>
                <w:lang w:val="en-GB"/>
              </w:rPr>
              <w:t>:</w:t>
            </w:r>
          </w:p>
          <w:p w14:paraId="2A6EFDF3" w14:textId="77777777" w:rsidR="00BD2C5A" w:rsidRPr="00AF19BD" w:rsidRDefault="00BD2C5A" w:rsidP="00BD2C5A">
            <w:pPr>
              <w:pStyle w:val="ListParagraph"/>
              <w:ind w:left="360"/>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4612" w:type="dxa"/>
            <w:gridSpan w:val="2"/>
            <w:tcBorders>
              <w:top w:val="single" w:sz="4" w:space="0" w:color="auto"/>
              <w:left w:val="single" w:sz="4" w:space="0" w:color="auto"/>
              <w:bottom w:val="single" w:sz="4" w:space="0" w:color="auto"/>
              <w:right w:val="single" w:sz="4" w:space="0" w:color="auto"/>
            </w:tcBorders>
          </w:tcPr>
          <w:p w14:paraId="7F11101E" w14:textId="77777777"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4CA43B9E" w14:textId="07A1CCBF"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108371A8" w14:textId="77777777"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1DABF71A" w14:textId="77777777"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5206F7B1" w14:textId="77777777"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tc>
        <w:tc>
          <w:tcPr>
            <w:tcW w:w="1255" w:type="dxa"/>
            <w:gridSpan w:val="2"/>
            <w:tcBorders>
              <w:top w:val="single" w:sz="4" w:space="0" w:color="auto"/>
              <w:left w:val="single" w:sz="4" w:space="0" w:color="auto"/>
              <w:bottom w:val="single" w:sz="4" w:space="0" w:color="auto"/>
              <w:right w:val="single" w:sz="4" w:space="0" w:color="auto"/>
            </w:tcBorders>
          </w:tcPr>
          <w:p w14:paraId="715DF3F2" w14:textId="36FE3A15"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3C648918" w14:textId="77777777" w:rsidR="00BD2C5A"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70A2A12B" w14:textId="3B6FC262" w:rsidR="00BD2C5A" w:rsidRPr="00914A76" w:rsidRDefault="00BD2C5A"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7A75A724" w14:textId="77777777" w:rsidR="00BD2C5A" w:rsidRDefault="00523301"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53900BD1" w14:textId="0E9A07E4" w:rsidR="00523301" w:rsidRPr="00426705" w:rsidRDefault="00523301" w:rsidP="00BD2C5A">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tc>
      </w:tr>
      <w:tr w:rsidR="00BD2C5A" w:rsidRPr="00426705" w14:paraId="00716FBE" w14:textId="77777777" w:rsidTr="00523301">
        <w:trPr>
          <w:gridBefore w:val="1"/>
          <w:gridAfter w:val="1"/>
          <w:wBefore w:w="799" w:type="dxa"/>
          <w:wAfter w:w="201" w:type="dxa"/>
          <w:trHeight w:val="125"/>
        </w:trPr>
        <w:tc>
          <w:tcPr>
            <w:tcW w:w="1952" w:type="dxa"/>
          </w:tcPr>
          <w:p w14:paraId="2E00CB4E" w14:textId="352C8CFB" w:rsidR="00BD2C5A" w:rsidRPr="00426705" w:rsidRDefault="00BD2C5A" w:rsidP="00BD2C5A">
            <w:pPr>
              <w:spacing w:line="360" w:lineRule="auto"/>
              <w:rPr>
                <w:rFonts w:ascii="Arial" w:hAnsi="Arial" w:cs="Arial"/>
                <w:sz w:val="21"/>
                <w:szCs w:val="21"/>
                <w:lang w:val="en-GB"/>
              </w:rPr>
            </w:pPr>
          </w:p>
        </w:tc>
        <w:tc>
          <w:tcPr>
            <w:tcW w:w="2810" w:type="dxa"/>
            <w:gridSpan w:val="2"/>
          </w:tcPr>
          <w:p w14:paraId="6F844820" w14:textId="6EB51D28" w:rsidR="00BD2C5A" w:rsidRPr="00426705" w:rsidRDefault="00BD2C5A" w:rsidP="00BD2C5A">
            <w:pPr>
              <w:spacing w:line="360" w:lineRule="auto"/>
              <w:rPr>
                <w:rFonts w:ascii="Arial" w:hAnsi="Arial" w:cs="Arial"/>
                <w:sz w:val="21"/>
                <w:szCs w:val="21"/>
                <w:lang w:val="en-GB"/>
              </w:rPr>
            </w:pPr>
          </w:p>
        </w:tc>
        <w:tc>
          <w:tcPr>
            <w:tcW w:w="3474" w:type="dxa"/>
            <w:gridSpan w:val="2"/>
          </w:tcPr>
          <w:p w14:paraId="40CFD6D5" w14:textId="1B3AB1CB" w:rsidR="00BD2C5A" w:rsidRPr="00426705" w:rsidRDefault="00BD2C5A" w:rsidP="00BD2C5A">
            <w:pPr>
              <w:spacing w:line="360" w:lineRule="auto"/>
              <w:rPr>
                <w:rFonts w:ascii="Arial" w:hAnsi="Arial" w:cs="Arial"/>
                <w:sz w:val="21"/>
                <w:szCs w:val="21"/>
                <w:lang w:val="en-GB"/>
              </w:rPr>
            </w:pPr>
          </w:p>
        </w:tc>
      </w:tr>
    </w:tbl>
    <w:p w14:paraId="36C606F6" w14:textId="0F04D7B8" w:rsidR="002D5232" w:rsidRDefault="002D5232" w:rsidP="00673DFF">
      <w:pPr>
        <w:tabs>
          <w:tab w:val="left" w:pos="2694"/>
        </w:tabs>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4315"/>
        <w:gridCol w:w="1255"/>
      </w:tblGrid>
      <w:tr w:rsidR="00523301" w:rsidRPr="00426705" w14:paraId="4E864405" w14:textId="77777777" w:rsidTr="00523301">
        <w:trPr>
          <w:trHeight w:val="404"/>
        </w:trPr>
        <w:tc>
          <w:tcPr>
            <w:tcW w:w="3510" w:type="dxa"/>
            <w:tcBorders>
              <w:right w:val="single" w:sz="4" w:space="0" w:color="auto"/>
            </w:tcBorders>
          </w:tcPr>
          <w:p w14:paraId="3AA34D15" w14:textId="72083AB1" w:rsidR="00523301" w:rsidRDefault="00523301" w:rsidP="00523301">
            <w:pPr>
              <w:pStyle w:val="ListParagraph"/>
              <w:numPr>
                <w:ilvl w:val="0"/>
                <w:numId w:val="4"/>
              </w:numPr>
              <w:rPr>
                <w:rFonts w:ascii="Arial" w:hAnsi="Arial" w:cs="Arial"/>
                <w:b/>
                <w:sz w:val="21"/>
                <w:szCs w:val="21"/>
                <w:lang w:val="en-GB"/>
              </w:rPr>
            </w:pPr>
            <w:r>
              <w:rPr>
                <w:rFonts w:ascii="Arial" w:hAnsi="Arial" w:cs="Arial"/>
                <w:b/>
                <w:sz w:val="21"/>
                <w:szCs w:val="21"/>
                <w:lang w:val="en-GB"/>
              </w:rPr>
              <w:t>Manufacturing</w:t>
            </w:r>
            <w:r w:rsidRPr="00914A76">
              <w:rPr>
                <w:rFonts w:ascii="Arial" w:hAnsi="Arial" w:cs="Arial"/>
                <w:b/>
                <w:sz w:val="21"/>
                <w:szCs w:val="21"/>
                <w:lang w:val="en-GB"/>
              </w:rPr>
              <w:t xml:space="preserve"> location</w:t>
            </w:r>
            <w:r>
              <w:rPr>
                <w:rFonts w:ascii="Arial" w:hAnsi="Arial" w:cs="Arial"/>
                <w:b/>
                <w:sz w:val="21"/>
                <w:szCs w:val="21"/>
                <w:lang w:val="en-GB"/>
              </w:rPr>
              <w:t>(s)</w:t>
            </w:r>
            <w:r w:rsidRPr="00914A76">
              <w:rPr>
                <w:rFonts w:ascii="Arial" w:hAnsi="Arial" w:cs="Arial"/>
                <w:b/>
                <w:sz w:val="21"/>
                <w:szCs w:val="21"/>
                <w:lang w:val="en-GB"/>
              </w:rPr>
              <w:t>:</w:t>
            </w:r>
          </w:p>
          <w:p w14:paraId="25D0E6A3" w14:textId="77777777" w:rsidR="00523301" w:rsidRPr="00AF19BD" w:rsidRDefault="00523301" w:rsidP="00523301">
            <w:pPr>
              <w:pStyle w:val="ListParagraph"/>
              <w:ind w:left="360"/>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4471" w:type="dxa"/>
            <w:tcBorders>
              <w:top w:val="single" w:sz="4" w:space="0" w:color="auto"/>
              <w:left w:val="single" w:sz="4" w:space="0" w:color="auto"/>
              <w:bottom w:val="single" w:sz="4" w:space="0" w:color="auto"/>
              <w:right w:val="single" w:sz="4" w:space="0" w:color="auto"/>
            </w:tcBorders>
          </w:tcPr>
          <w:p w14:paraId="307B0470" w14:textId="70FDAFF8" w:rsidR="00523301" w:rsidRDefault="00523301" w:rsidP="00523301">
            <w:pPr>
              <w:rPr>
                <w:rFonts w:ascii="Arial" w:hAnsi="Arial" w:cs="Arial"/>
                <w:sz w:val="21"/>
                <w:szCs w:val="21"/>
                <w:lang w:val="en-GB"/>
              </w:rPr>
            </w:pPr>
            <w:r>
              <w:rPr>
                <w:rFonts w:ascii="Arial" w:hAnsi="Arial" w:cs="Arial"/>
                <w:sz w:val="21"/>
                <w:szCs w:val="21"/>
                <w:lang w:val="en-GB"/>
              </w:rPr>
              <w:t>Name &amp; location</w:t>
            </w:r>
          </w:p>
        </w:tc>
        <w:tc>
          <w:tcPr>
            <w:tcW w:w="1255" w:type="dxa"/>
            <w:tcBorders>
              <w:top w:val="single" w:sz="4" w:space="0" w:color="auto"/>
              <w:left w:val="single" w:sz="4" w:space="0" w:color="auto"/>
              <w:bottom w:val="single" w:sz="4" w:space="0" w:color="auto"/>
              <w:right w:val="single" w:sz="4" w:space="0" w:color="auto"/>
            </w:tcBorders>
          </w:tcPr>
          <w:p w14:paraId="17B3245A" w14:textId="7D9C04A2" w:rsidR="00523301" w:rsidRPr="00426705" w:rsidRDefault="00523301" w:rsidP="00523301">
            <w:pPr>
              <w:rPr>
                <w:rFonts w:ascii="Arial" w:hAnsi="Arial" w:cs="Arial"/>
                <w:sz w:val="21"/>
                <w:szCs w:val="21"/>
                <w:lang w:val="en-GB"/>
              </w:rPr>
            </w:pPr>
            <w:r>
              <w:rPr>
                <w:rFonts w:ascii="Arial" w:hAnsi="Arial" w:cs="Arial"/>
                <w:sz w:val="21"/>
                <w:szCs w:val="21"/>
                <w:lang w:val="en-GB"/>
              </w:rPr>
              <w:t>Number of Employees</w:t>
            </w:r>
          </w:p>
        </w:tc>
      </w:tr>
      <w:tr w:rsidR="00523301" w:rsidRPr="00426705" w14:paraId="05EC6FCE" w14:textId="77777777" w:rsidTr="00523301">
        <w:trPr>
          <w:trHeight w:val="441"/>
        </w:trPr>
        <w:tc>
          <w:tcPr>
            <w:tcW w:w="3510" w:type="dxa"/>
            <w:tcBorders>
              <w:right w:val="single" w:sz="4" w:space="0" w:color="auto"/>
            </w:tcBorders>
          </w:tcPr>
          <w:p w14:paraId="2C6B5336" w14:textId="77777777" w:rsidR="00523301" w:rsidRDefault="00523301" w:rsidP="00523301">
            <w:pPr>
              <w:pStyle w:val="ListParagraph"/>
              <w:ind w:left="360"/>
              <w:rPr>
                <w:rFonts w:ascii="Arial" w:hAnsi="Arial" w:cs="Arial"/>
                <w:b/>
                <w:sz w:val="21"/>
                <w:szCs w:val="21"/>
                <w:lang w:val="en-GB"/>
              </w:rPr>
            </w:pPr>
          </w:p>
        </w:tc>
        <w:tc>
          <w:tcPr>
            <w:tcW w:w="4471" w:type="dxa"/>
            <w:tcBorders>
              <w:top w:val="single" w:sz="4" w:space="0" w:color="auto"/>
              <w:left w:val="single" w:sz="4" w:space="0" w:color="auto"/>
              <w:bottom w:val="single" w:sz="4" w:space="0" w:color="auto"/>
              <w:right w:val="single" w:sz="4" w:space="0" w:color="auto"/>
            </w:tcBorders>
          </w:tcPr>
          <w:p w14:paraId="5A89DC2B"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75D04F82"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53873206"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0496FD81"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2C63FA43" w14:textId="2F87F1DD"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tc>
        <w:tc>
          <w:tcPr>
            <w:tcW w:w="1255" w:type="dxa"/>
            <w:tcBorders>
              <w:top w:val="single" w:sz="4" w:space="0" w:color="auto"/>
              <w:left w:val="single" w:sz="4" w:space="0" w:color="auto"/>
              <w:bottom w:val="single" w:sz="4" w:space="0" w:color="auto"/>
              <w:right w:val="single" w:sz="4" w:space="0" w:color="auto"/>
            </w:tcBorders>
          </w:tcPr>
          <w:p w14:paraId="0D568760"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4B942A6B"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0E2C1BB9" w14:textId="77777777" w:rsidR="00523301" w:rsidRPr="00914A76"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4D303B4F" w14:textId="77777777"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1284A64C" w14:textId="4E601AE4" w:rsidR="00523301" w:rsidRDefault="00523301" w:rsidP="00523301">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tc>
      </w:tr>
    </w:tbl>
    <w:p w14:paraId="47D467EA" w14:textId="77777777" w:rsidR="00BD2C5A" w:rsidRPr="00426705" w:rsidRDefault="00BD2C5A" w:rsidP="00673DFF">
      <w:pPr>
        <w:tabs>
          <w:tab w:val="left" w:pos="2694"/>
        </w:tabs>
        <w:rPr>
          <w:rFonts w:ascii="Arial" w:hAnsi="Arial" w:cs="Arial"/>
          <w:sz w:val="21"/>
          <w:szCs w:val="21"/>
          <w:lang w:val="en-GB"/>
        </w:rPr>
      </w:pPr>
    </w:p>
    <w:p w14:paraId="77CFFF9B" w14:textId="77777777" w:rsidR="002D5232" w:rsidRPr="00426705" w:rsidRDefault="002D5232">
      <w:pPr>
        <w:rPr>
          <w:rFonts w:ascii="Arial" w:hAnsi="Arial" w:cs="Arial"/>
          <w:sz w:val="21"/>
          <w:szCs w:val="21"/>
          <w:lang w:val="en-GB"/>
        </w:rPr>
      </w:pPr>
    </w:p>
    <w:p w14:paraId="28BE1982" w14:textId="77777777" w:rsidR="002D5232" w:rsidRDefault="002D5232">
      <w:pPr>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5697"/>
      </w:tblGrid>
      <w:tr w:rsidR="002D5232" w:rsidRPr="00426705" w14:paraId="2DAA1F3D" w14:textId="77777777" w:rsidTr="00E70798">
        <w:trPr>
          <w:trHeight w:val="441"/>
        </w:trPr>
        <w:tc>
          <w:tcPr>
            <w:tcW w:w="3369" w:type="dxa"/>
            <w:tcBorders>
              <w:right w:val="single" w:sz="4" w:space="0" w:color="auto"/>
            </w:tcBorders>
          </w:tcPr>
          <w:p w14:paraId="028A3C94" w14:textId="7664AF46" w:rsidR="002D5232" w:rsidRDefault="00523301" w:rsidP="007D0BEA">
            <w:pPr>
              <w:pStyle w:val="ListParagraph"/>
              <w:numPr>
                <w:ilvl w:val="0"/>
                <w:numId w:val="4"/>
              </w:numPr>
              <w:rPr>
                <w:rFonts w:ascii="Arial" w:hAnsi="Arial" w:cs="Arial"/>
                <w:b/>
                <w:sz w:val="21"/>
                <w:szCs w:val="21"/>
                <w:lang w:val="en-GB"/>
              </w:rPr>
            </w:pPr>
            <w:r>
              <w:rPr>
                <w:rFonts w:ascii="Arial" w:hAnsi="Arial" w:cs="Arial"/>
                <w:b/>
                <w:sz w:val="21"/>
                <w:szCs w:val="21"/>
                <w:lang w:val="en-GB"/>
              </w:rPr>
              <w:t>Trade Shows participation</w:t>
            </w:r>
          </w:p>
          <w:p w14:paraId="3555ADE5" w14:textId="0C42B929" w:rsidR="00370722" w:rsidRPr="00AF19BD" w:rsidRDefault="00370722" w:rsidP="00370722">
            <w:pPr>
              <w:pStyle w:val="ListParagraph"/>
              <w:ind w:left="360"/>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5867" w:type="dxa"/>
            <w:tcBorders>
              <w:top w:val="single" w:sz="4" w:space="0" w:color="auto"/>
              <w:left w:val="single" w:sz="4" w:space="0" w:color="auto"/>
              <w:bottom w:val="single" w:sz="4" w:space="0" w:color="auto"/>
              <w:right w:val="single" w:sz="4" w:space="0" w:color="auto"/>
            </w:tcBorders>
          </w:tcPr>
          <w:p w14:paraId="32FCEB4E" w14:textId="77777777" w:rsidR="002D5232" w:rsidRDefault="002D5232"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2C7ECF6A" w14:textId="17E7E29D" w:rsidR="008738B1" w:rsidRPr="00914A76" w:rsidRDefault="008738B1"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2EEB13F3" w14:textId="77777777" w:rsidR="00523301" w:rsidRDefault="00523301" w:rsidP="00CD5055">
            <w:pPr>
              <w:rPr>
                <w:rFonts w:ascii="Arial" w:hAnsi="Arial" w:cs="Arial"/>
                <w:sz w:val="21"/>
                <w:szCs w:val="21"/>
                <w:lang w:val="en-GB"/>
              </w:rPr>
            </w:pPr>
            <w:r w:rsidRPr="00914A76">
              <w:rPr>
                <w:rFonts w:ascii="Arial" w:hAnsi="Arial" w:cs="Arial"/>
                <w:sz w:val="21"/>
                <w:szCs w:val="21"/>
                <w:lang w:val="en-GB"/>
              </w:rPr>
              <w:fldChar w:fldCharType="begin">
                <w:ffData>
                  <w:name w:val="Text1"/>
                  <w:enabled/>
                  <w:calcOnExit w:val="0"/>
                  <w:textInput/>
                </w:ffData>
              </w:fldChar>
            </w:r>
            <w:r w:rsidRPr="00914A76">
              <w:rPr>
                <w:rFonts w:ascii="Arial" w:hAnsi="Arial" w:cs="Arial"/>
                <w:sz w:val="21"/>
                <w:szCs w:val="21"/>
                <w:lang w:val="en-GB"/>
              </w:rPr>
              <w:instrText xml:space="preserve"> FORMTEXT </w:instrText>
            </w:r>
            <w:r w:rsidRPr="00914A76">
              <w:rPr>
                <w:rFonts w:ascii="Arial" w:hAnsi="Arial" w:cs="Arial"/>
                <w:sz w:val="21"/>
                <w:szCs w:val="21"/>
                <w:lang w:val="en-GB"/>
              </w:rPr>
            </w:r>
            <w:r w:rsidRPr="00914A76">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914A76">
              <w:rPr>
                <w:rFonts w:ascii="Arial" w:hAnsi="Arial" w:cs="Arial"/>
                <w:sz w:val="21"/>
                <w:szCs w:val="21"/>
                <w:lang w:val="en-GB"/>
              </w:rPr>
              <w:fldChar w:fldCharType="end"/>
            </w:r>
          </w:p>
          <w:p w14:paraId="5AE783BE" w14:textId="77777777" w:rsidR="00523301" w:rsidRDefault="00523301" w:rsidP="00CD5055">
            <w:pPr>
              <w:rPr>
                <w:rFonts w:ascii="Arial" w:hAnsi="Arial" w:cs="Arial"/>
                <w:sz w:val="21"/>
                <w:szCs w:val="21"/>
                <w:lang w:val="en-GB"/>
              </w:rPr>
            </w:pPr>
          </w:p>
          <w:p w14:paraId="2823A38E" w14:textId="77777777" w:rsidR="00523301" w:rsidRDefault="00523301" w:rsidP="00CD5055">
            <w:pPr>
              <w:rPr>
                <w:rFonts w:ascii="Arial" w:hAnsi="Arial" w:cs="Arial"/>
                <w:sz w:val="21"/>
                <w:szCs w:val="21"/>
                <w:lang w:val="en-GB"/>
              </w:rPr>
            </w:pPr>
          </w:p>
          <w:p w14:paraId="7776225F" w14:textId="77777777" w:rsidR="00523301" w:rsidRDefault="00523301" w:rsidP="00CD5055">
            <w:pPr>
              <w:rPr>
                <w:rFonts w:ascii="Arial" w:hAnsi="Arial" w:cs="Arial"/>
                <w:sz w:val="21"/>
                <w:szCs w:val="21"/>
                <w:lang w:val="en-GB"/>
              </w:rPr>
            </w:pPr>
          </w:p>
          <w:p w14:paraId="2BDBE342" w14:textId="7A4656A0" w:rsidR="00523301" w:rsidRPr="00426705" w:rsidRDefault="00523301" w:rsidP="00CD5055">
            <w:pPr>
              <w:rPr>
                <w:rFonts w:ascii="Arial" w:hAnsi="Arial" w:cs="Arial"/>
                <w:sz w:val="21"/>
                <w:szCs w:val="21"/>
                <w:lang w:val="en-GB"/>
              </w:rPr>
            </w:pPr>
          </w:p>
        </w:tc>
      </w:tr>
    </w:tbl>
    <w:p w14:paraId="4FA1C23B" w14:textId="0ABEFE4A" w:rsidR="0075545D" w:rsidRDefault="0075545D">
      <w:pPr>
        <w:rPr>
          <w:rFonts w:ascii="Arial" w:hAnsi="Arial" w:cs="Arial"/>
          <w:sz w:val="21"/>
          <w:szCs w:val="21"/>
          <w:lang w:val="en-GB"/>
        </w:rPr>
      </w:pPr>
    </w:p>
    <w:p w14:paraId="5C2E0425" w14:textId="6C61E02C" w:rsidR="00523301" w:rsidRDefault="00523301">
      <w:pPr>
        <w:rPr>
          <w:rFonts w:ascii="Arial" w:hAnsi="Arial" w:cs="Arial"/>
          <w:sz w:val="21"/>
          <w:szCs w:val="21"/>
          <w:lang w:val="en-GB"/>
        </w:rPr>
      </w:pPr>
    </w:p>
    <w:p w14:paraId="01E1E4EF" w14:textId="77777777" w:rsidR="00523301" w:rsidRDefault="00523301">
      <w:pPr>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5698"/>
      </w:tblGrid>
      <w:tr w:rsidR="0075545D" w:rsidRPr="00426705" w14:paraId="7C3021E3" w14:textId="77777777" w:rsidTr="00E70798">
        <w:trPr>
          <w:trHeight w:val="297"/>
        </w:trPr>
        <w:tc>
          <w:tcPr>
            <w:tcW w:w="3369" w:type="dxa"/>
            <w:tcBorders>
              <w:right w:val="single" w:sz="4" w:space="0" w:color="auto"/>
            </w:tcBorders>
          </w:tcPr>
          <w:p w14:paraId="23F35B23" w14:textId="1EBEC71B" w:rsidR="0075545D" w:rsidRPr="00426705" w:rsidRDefault="00523301" w:rsidP="007D0BEA">
            <w:pPr>
              <w:pStyle w:val="ListParagraph"/>
              <w:numPr>
                <w:ilvl w:val="0"/>
                <w:numId w:val="4"/>
              </w:numPr>
              <w:rPr>
                <w:rFonts w:ascii="Arial" w:hAnsi="Arial" w:cs="Arial"/>
                <w:b/>
                <w:sz w:val="21"/>
                <w:szCs w:val="21"/>
                <w:lang w:val="en-GB"/>
              </w:rPr>
            </w:pPr>
            <w:r>
              <w:rPr>
                <w:rFonts w:ascii="Arial" w:hAnsi="Arial" w:cs="Arial"/>
                <w:b/>
                <w:sz w:val="21"/>
                <w:szCs w:val="21"/>
                <w:lang w:val="en-GB"/>
              </w:rPr>
              <w:t>Industry Body Membership</w:t>
            </w:r>
          </w:p>
          <w:p w14:paraId="49FC0A2F" w14:textId="77777777" w:rsidR="0075545D" w:rsidRPr="00426705" w:rsidRDefault="0075545D" w:rsidP="00CD5055">
            <w:pPr>
              <w:pStyle w:val="ListParagraph"/>
              <w:spacing w:after="0"/>
              <w:ind w:left="357"/>
              <w:rPr>
                <w:rFonts w:ascii="Arial" w:hAnsi="Arial" w:cs="Arial"/>
                <w:b/>
                <w:sz w:val="21"/>
                <w:szCs w:val="21"/>
                <w:lang w:val="en-GB"/>
              </w:rPr>
            </w:pPr>
            <w:r w:rsidRPr="00426705">
              <w:rPr>
                <w:rFonts w:ascii="Arial" w:hAnsi="Arial" w:cs="Arial"/>
                <w:i/>
                <w:sz w:val="18"/>
                <w:szCs w:val="21"/>
                <w:lang w:val="en-GB"/>
              </w:rPr>
              <w:t xml:space="preserve">(if </w:t>
            </w:r>
            <w:r>
              <w:rPr>
                <w:rFonts w:ascii="Arial" w:hAnsi="Arial" w:cs="Arial"/>
                <w:i/>
                <w:sz w:val="18"/>
                <w:szCs w:val="21"/>
                <w:lang w:val="en-GB"/>
              </w:rPr>
              <w:t>applicable</w:t>
            </w:r>
            <w:r w:rsidRPr="00426705">
              <w:rPr>
                <w:rFonts w:ascii="Arial" w:hAnsi="Arial" w:cs="Arial"/>
                <w:i/>
                <w:sz w:val="18"/>
                <w:szCs w:val="21"/>
                <w:lang w:val="en-GB"/>
              </w:rPr>
              <w:t>)</w:t>
            </w:r>
          </w:p>
        </w:tc>
        <w:tc>
          <w:tcPr>
            <w:tcW w:w="5867" w:type="dxa"/>
            <w:tcBorders>
              <w:top w:val="single" w:sz="4" w:space="0" w:color="auto"/>
              <w:left w:val="single" w:sz="4" w:space="0" w:color="auto"/>
              <w:bottom w:val="single" w:sz="4" w:space="0" w:color="auto"/>
              <w:right w:val="single" w:sz="4" w:space="0" w:color="auto"/>
            </w:tcBorders>
          </w:tcPr>
          <w:p w14:paraId="651F76F4" w14:textId="77777777" w:rsidR="0075545D" w:rsidRPr="00426705" w:rsidRDefault="0075545D"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62C93DDA" w14:textId="5077183F" w:rsidR="0075545D" w:rsidRDefault="00523301"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03E9FAF0" w14:textId="424C78B1" w:rsidR="00523301" w:rsidRDefault="00523301" w:rsidP="00CD5055">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Pr>
                <w:rFonts w:ascii="Arial" w:hAnsi="Arial" w:cs="Arial"/>
                <w:noProof/>
                <w:sz w:val="21"/>
                <w:szCs w:val="21"/>
                <w:lang w:val="en-GB"/>
              </w:rPr>
              <w:t> </w:t>
            </w:r>
            <w:r w:rsidRPr="00426705">
              <w:rPr>
                <w:rFonts w:ascii="Arial" w:hAnsi="Arial" w:cs="Arial"/>
                <w:sz w:val="21"/>
                <w:szCs w:val="21"/>
                <w:lang w:val="en-GB"/>
              </w:rPr>
              <w:fldChar w:fldCharType="end"/>
            </w:r>
          </w:p>
          <w:p w14:paraId="0993619B" w14:textId="76142EAD" w:rsidR="00523301" w:rsidRDefault="00523301" w:rsidP="00CD5055">
            <w:pPr>
              <w:rPr>
                <w:rFonts w:ascii="Arial" w:hAnsi="Arial" w:cs="Arial"/>
                <w:sz w:val="21"/>
                <w:szCs w:val="21"/>
                <w:lang w:val="en-GB"/>
              </w:rPr>
            </w:pPr>
          </w:p>
          <w:p w14:paraId="7F4FABF7" w14:textId="2E850C28" w:rsidR="00523301" w:rsidRDefault="00523301" w:rsidP="00CD5055">
            <w:pPr>
              <w:rPr>
                <w:rFonts w:ascii="Arial" w:hAnsi="Arial" w:cs="Arial"/>
                <w:sz w:val="21"/>
                <w:szCs w:val="21"/>
                <w:lang w:val="en-GB"/>
              </w:rPr>
            </w:pPr>
          </w:p>
          <w:p w14:paraId="413023E3" w14:textId="77777777" w:rsidR="00523301" w:rsidRDefault="00523301" w:rsidP="00CD5055">
            <w:pPr>
              <w:rPr>
                <w:rFonts w:ascii="Arial" w:hAnsi="Arial" w:cs="Arial"/>
                <w:sz w:val="21"/>
                <w:szCs w:val="21"/>
                <w:lang w:val="en-GB"/>
              </w:rPr>
            </w:pPr>
          </w:p>
          <w:p w14:paraId="6589D0F6" w14:textId="77777777" w:rsidR="00523301" w:rsidRDefault="00523301" w:rsidP="00CD5055">
            <w:pPr>
              <w:rPr>
                <w:rFonts w:ascii="Arial" w:hAnsi="Arial" w:cs="Arial"/>
                <w:sz w:val="21"/>
                <w:szCs w:val="21"/>
                <w:lang w:val="en-GB"/>
              </w:rPr>
            </w:pPr>
          </w:p>
          <w:p w14:paraId="03234C3B" w14:textId="5D56C9D5" w:rsidR="00523301" w:rsidRPr="00426705" w:rsidRDefault="00523301" w:rsidP="00CD5055">
            <w:pPr>
              <w:rPr>
                <w:rFonts w:ascii="Arial" w:hAnsi="Arial" w:cs="Arial"/>
                <w:sz w:val="21"/>
                <w:szCs w:val="21"/>
                <w:lang w:val="en-GB"/>
              </w:rPr>
            </w:pPr>
          </w:p>
        </w:tc>
      </w:tr>
    </w:tbl>
    <w:p w14:paraId="243E91CA" w14:textId="6CAB6F8E" w:rsidR="00785FE3" w:rsidRDefault="00785FE3" w:rsidP="00661194">
      <w:pPr>
        <w:rPr>
          <w:rFonts w:ascii="Arial" w:hAnsi="Arial" w:cs="Arial"/>
          <w:sz w:val="21"/>
          <w:szCs w:val="21"/>
          <w:lang w:val="en-GB"/>
        </w:rPr>
      </w:pPr>
    </w:p>
    <w:p w14:paraId="19805BB9" w14:textId="30606989" w:rsidR="00842509" w:rsidRDefault="00842509">
      <w:pPr>
        <w:rPr>
          <w:rFonts w:ascii="Arial" w:hAnsi="Arial" w:cs="Arial"/>
          <w:sz w:val="21"/>
          <w:szCs w:val="21"/>
          <w:lang w:val="en-GB"/>
        </w:rPr>
      </w:pPr>
    </w:p>
    <w:p w14:paraId="7DBD8A34" w14:textId="6B6BDA22" w:rsidR="00DA2E0E" w:rsidRDefault="00DA2E0E">
      <w:pPr>
        <w:rPr>
          <w:rFonts w:ascii="Arial" w:hAnsi="Arial" w:cs="Arial"/>
          <w:sz w:val="21"/>
          <w:szCs w:val="21"/>
          <w:lang w:val="en-GB"/>
        </w:rPr>
      </w:pPr>
    </w:p>
    <w:p w14:paraId="239C4443" w14:textId="3CF38632" w:rsidR="00DA2E0E" w:rsidRDefault="00DA2E0E">
      <w:pPr>
        <w:rPr>
          <w:rFonts w:ascii="Arial" w:hAnsi="Arial" w:cs="Arial"/>
          <w:sz w:val="21"/>
          <w:szCs w:val="21"/>
          <w:lang w:val="en-GB"/>
        </w:rPr>
      </w:pPr>
    </w:p>
    <w:p w14:paraId="65700D6B" w14:textId="16BFB93C" w:rsidR="00DA2E0E" w:rsidRDefault="00DA2E0E">
      <w:pPr>
        <w:rPr>
          <w:rFonts w:ascii="Arial" w:hAnsi="Arial" w:cs="Arial"/>
          <w:sz w:val="21"/>
          <w:szCs w:val="21"/>
          <w:lang w:val="en-GB"/>
        </w:rPr>
      </w:pPr>
    </w:p>
    <w:p w14:paraId="5431F3D5" w14:textId="1B6425B2" w:rsidR="00DA2E0E" w:rsidRDefault="00DA2E0E">
      <w:pPr>
        <w:rPr>
          <w:rFonts w:ascii="Arial" w:hAnsi="Arial" w:cs="Arial"/>
          <w:sz w:val="21"/>
          <w:szCs w:val="21"/>
          <w:lang w:val="en-GB"/>
        </w:rPr>
      </w:pPr>
    </w:p>
    <w:p w14:paraId="6C06E60B" w14:textId="77777777" w:rsidR="00DA2E0E" w:rsidRDefault="00DA2E0E">
      <w:pPr>
        <w:rPr>
          <w:rFonts w:ascii="Arial" w:hAnsi="Arial" w:cs="Arial"/>
          <w:sz w:val="21"/>
          <w:szCs w:val="21"/>
          <w:lang w:val="en-GB"/>
        </w:rPr>
      </w:pPr>
    </w:p>
    <w:p w14:paraId="5CB2BEF1" w14:textId="77777777" w:rsidR="006502C2" w:rsidRDefault="006502C2" w:rsidP="006502C2">
      <w:pPr>
        <w:rPr>
          <w:rFonts w:ascii="Arial" w:hAnsi="Arial" w:cs="Arial"/>
          <w:sz w:val="21"/>
          <w:szCs w:val="21"/>
          <w:lang w:val="en-GB"/>
        </w:rPr>
      </w:pPr>
    </w:p>
    <w:p w14:paraId="50541C1C" w14:textId="24090185" w:rsidR="006502C2" w:rsidRDefault="006502C2" w:rsidP="00A41DE9">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063560"/>
        <w:ind w:left="426"/>
        <w:rPr>
          <w:rFonts w:ascii="Arial" w:hAnsi="Arial" w:cs="Arial"/>
          <w:b/>
          <w:color w:val="FFFFFF" w:themeColor="background1"/>
          <w:lang w:val="en-GB"/>
        </w:rPr>
      </w:pPr>
      <w:r>
        <w:rPr>
          <w:rFonts w:ascii="Arial" w:hAnsi="Arial" w:cs="Arial"/>
          <w:b/>
          <w:color w:val="FFFFFF" w:themeColor="background1"/>
          <w:lang w:val="en-GB"/>
        </w:rPr>
        <w:lastRenderedPageBreak/>
        <w:t>COMPANY PROFILE</w:t>
      </w:r>
    </w:p>
    <w:p w14:paraId="45C741FA" w14:textId="53C38352" w:rsidR="006502C2" w:rsidRDefault="001B5E81" w:rsidP="006502C2">
      <w:pPr>
        <w:tabs>
          <w:tab w:val="left" w:pos="2694"/>
        </w:tabs>
        <w:rPr>
          <w:rFonts w:ascii="Arial" w:hAnsi="Arial" w:cs="Arial"/>
          <w:sz w:val="21"/>
          <w:szCs w:val="21"/>
          <w:lang w:val="en-GB"/>
        </w:rPr>
      </w:pPr>
      <w:r>
        <w:rPr>
          <w:rFonts w:ascii="Arial" w:hAnsi="Arial" w:cs="Arial"/>
          <w:sz w:val="21"/>
          <w:szCs w:val="21"/>
          <w:lang w:val="en-GB"/>
        </w:rPr>
        <w:t xml:space="preserve"> </w:t>
      </w:r>
    </w:p>
    <w:p w14:paraId="083AEB91" w14:textId="6FCA0A07" w:rsidR="006502C2" w:rsidRDefault="006502C2" w:rsidP="006502C2">
      <w:pPr>
        <w:rPr>
          <w:rFonts w:ascii="Arial" w:hAnsi="Arial" w:cs="Arial"/>
          <w:i/>
          <w:sz w:val="21"/>
          <w:szCs w:val="18"/>
        </w:rPr>
      </w:pPr>
      <w:r>
        <w:rPr>
          <w:rFonts w:ascii="Arial" w:hAnsi="Arial" w:cs="Arial"/>
          <w:i/>
          <w:sz w:val="21"/>
          <w:szCs w:val="18"/>
        </w:rPr>
        <w:t xml:space="preserve">The information compiled under this section will be used to better identify your requirements and for statistical purposes in order to provide insightful market feedback to the owner of the offered </w:t>
      </w:r>
      <w:r w:rsidR="003A4260">
        <w:rPr>
          <w:rFonts w:ascii="Arial" w:hAnsi="Arial" w:cs="Arial"/>
          <w:i/>
          <w:sz w:val="21"/>
          <w:szCs w:val="18"/>
        </w:rPr>
        <w:t>gemstones</w:t>
      </w:r>
      <w:r>
        <w:rPr>
          <w:rFonts w:ascii="Arial" w:hAnsi="Arial" w:cs="Arial"/>
          <w:i/>
          <w:sz w:val="21"/>
          <w:szCs w:val="18"/>
        </w:rPr>
        <w:t>.</w:t>
      </w:r>
    </w:p>
    <w:p w14:paraId="576BC1B0" w14:textId="0E91C160" w:rsidR="006502C2" w:rsidRDefault="006502C2" w:rsidP="006502C2">
      <w:pPr>
        <w:rPr>
          <w:rFonts w:ascii="Arial" w:hAnsi="Arial" w:cs="Arial"/>
          <w:sz w:val="21"/>
          <w:szCs w:val="21"/>
          <w:lang w:val="en-GB"/>
        </w:rPr>
      </w:pPr>
    </w:p>
    <w:p w14:paraId="08B43886" w14:textId="51D67B45" w:rsidR="001B5E81" w:rsidRDefault="001B5E81" w:rsidP="006502C2">
      <w:pPr>
        <w:rPr>
          <w:rFonts w:ascii="Arial" w:hAnsi="Arial" w:cs="Arial"/>
          <w:sz w:val="21"/>
          <w:szCs w:val="21"/>
          <w:lang w:val="en-GB"/>
        </w:rPr>
      </w:pPr>
      <w:r>
        <w:rPr>
          <w:rFonts w:ascii="Arial" w:hAnsi="Arial" w:cs="Arial"/>
          <w:sz w:val="21"/>
          <w:szCs w:val="21"/>
          <w:lang w:val="en-GB"/>
        </w:rPr>
        <w:t xml:space="preserve"> </w:t>
      </w:r>
    </w:p>
    <w:p w14:paraId="5BF256A0" w14:textId="6533BDA7" w:rsidR="006502C2" w:rsidRDefault="006502C2" w:rsidP="006502C2">
      <w:pPr>
        <w:pStyle w:val="ListParagraph"/>
        <w:numPr>
          <w:ilvl w:val="0"/>
          <w:numId w:val="39"/>
        </w:numPr>
        <w:spacing w:line="256" w:lineRule="auto"/>
        <w:rPr>
          <w:rFonts w:ascii="Arial" w:hAnsi="Arial" w:cs="Arial"/>
          <w:b/>
          <w:sz w:val="21"/>
          <w:szCs w:val="21"/>
          <w:lang w:val="en-GB"/>
        </w:rPr>
      </w:pPr>
      <w:r>
        <w:rPr>
          <w:rFonts w:ascii="Arial" w:hAnsi="Arial" w:cs="Arial"/>
          <w:b/>
          <w:sz w:val="21"/>
          <w:szCs w:val="21"/>
          <w:lang w:val="en-GB"/>
        </w:rPr>
        <w:t>Areas of expertise:</w:t>
      </w:r>
    </w:p>
    <w:p w14:paraId="0CFF8D68" w14:textId="77777777" w:rsidR="007E3CA8" w:rsidRPr="007E3CA8" w:rsidRDefault="007E3CA8" w:rsidP="007E3CA8">
      <w:pPr>
        <w:spacing w:line="256" w:lineRule="auto"/>
        <w:rPr>
          <w:rFonts w:ascii="Arial" w:hAnsi="Arial" w:cs="Arial"/>
          <w:b/>
          <w:sz w:val="21"/>
          <w:szCs w:val="21"/>
          <w:lang w:val="en-GB"/>
        </w:rPr>
      </w:pPr>
    </w:p>
    <w:p w14:paraId="3D77603F" w14:textId="77777777" w:rsidR="007E3CA8" w:rsidRDefault="007E3CA8" w:rsidP="00F51891">
      <w:pPr>
        <w:pStyle w:val="ListParagraph"/>
        <w:spacing w:line="256" w:lineRule="auto"/>
        <w:ind w:left="360"/>
        <w:rPr>
          <w:rFonts w:ascii="Arial" w:hAnsi="Arial" w:cs="Arial"/>
          <w:bCs/>
          <w:sz w:val="21"/>
          <w:szCs w:val="21"/>
          <w:lang w:val="en-GB"/>
        </w:rPr>
      </w:pPr>
      <w:r w:rsidRPr="003A4260">
        <w:rPr>
          <w:rFonts w:ascii="Arial" w:hAnsi="Arial" w:cs="Arial"/>
          <w:b/>
          <w:sz w:val="21"/>
          <w:szCs w:val="21"/>
          <w:lang w:val="en-GB"/>
        </w:rPr>
        <w:t>Gemstone Type</w:t>
      </w:r>
      <w:r w:rsidRPr="007E3CA8">
        <w:rPr>
          <w:rFonts w:ascii="Arial" w:hAnsi="Arial" w:cs="Arial"/>
          <w:bCs/>
          <w:sz w:val="21"/>
          <w:szCs w:val="21"/>
          <w:lang w:val="en-GB"/>
        </w:rPr>
        <w:t xml:space="preserve"> </w:t>
      </w:r>
      <w:r>
        <w:rPr>
          <w:rFonts w:ascii="Arial" w:hAnsi="Arial" w:cs="Arial"/>
          <w:bCs/>
          <w:sz w:val="21"/>
          <w:szCs w:val="21"/>
          <w:lang w:val="en-GB"/>
        </w:rPr>
        <w:tab/>
      </w:r>
      <w:r>
        <w:rPr>
          <w:rFonts w:ascii="Arial" w:hAnsi="Arial" w:cs="Arial"/>
          <w:bCs/>
          <w:sz w:val="21"/>
          <w:szCs w:val="21"/>
          <w:lang w:val="en-GB"/>
        </w:rPr>
        <w:tab/>
      </w:r>
      <w:r>
        <w:rPr>
          <w:rFonts w:ascii="Arial" w:hAnsi="Arial" w:cs="Arial"/>
          <w:bCs/>
          <w:sz w:val="21"/>
          <w:szCs w:val="21"/>
          <w:lang w:val="en-GB"/>
        </w:rPr>
        <w:tab/>
      </w:r>
      <w:r w:rsidRPr="003A4260">
        <w:rPr>
          <w:rFonts w:ascii="Arial" w:hAnsi="Arial" w:cs="Arial"/>
          <w:b/>
          <w:sz w:val="21"/>
          <w:szCs w:val="21"/>
          <w:lang w:val="en-GB"/>
        </w:rPr>
        <w:t>Product Segment</w:t>
      </w:r>
      <w:r>
        <w:rPr>
          <w:rFonts w:ascii="Arial" w:hAnsi="Arial" w:cs="Arial"/>
          <w:bCs/>
          <w:sz w:val="21"/>
          <w:szCs w:val="21"/>
          <w:lang w:val="en-GB"/>
        </w:rPr>
        <w:t xml:space="preserve"> </w:t>
      </w:r>
      <w:r>
        <w:rPr>
          <w:rFonts w:ascii="Arial" w:hAnsi="Arial" w:cs="Arial"/>
          <w:bCs/>
          <w:sz w:val="21"/>
          <w:szCs w:val="21"/>
          <w:lang w:val="en-GB"/>
        </w:rPr>
        <w:tab/>
      </w:r>
    </w:p>
    <w:p w14:paraId="300103E1" w14:textId="1AC61DF1" w:rsidR="00F51891" w:rsidRPr="007E3CA8" w:rsidRDefault="007E3CA8" w:rsidP="00F51891">
      <w:pPr>
        <w:pStyle w:val="ListParagraph"/>
        <w:spacing w:line="256" w:lineRule="auto"/>
        <w:ind w:left="360"/>
        <w:rPr>
          <w:rFonts w:ascii="Arial" w:hAnsi="Arial" w:cs="Arial"/>
          <w:bCs/>
          <w:sz w:val="21"/>
          <w:szCs w:val="21"/>
          <w:lang w:val="en-GB"/>
        </w:rPr>
      </w:pPr>
      <w:r>
        <w:rPr>
          <w:rFonts w:ascii="Arial" w:hAnsi="Arial" w:cs="Arial"/>
          <w:bCs/>
          <w:sz w:val="21"/>
          <w:szCs w:val="21"/>
          <w:lang w:val="en-GB"/>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792"/>
        <w:gridCol w:w="698"/>
        <w:gridCol w:w="2617"/>
      </w:tblGrid>
      <w:tr w:rsidR="000A1A04" w14:paraId="1D745AAF" w14:textId="77777777" w:rsidTr="000A1A04">
        <w:trPr>
          <w:trHeight w:val="474"/>
        </w:trPr>
        <w:sdt>
          <w:sdtPr>
            <w:rPr>
              <w:sz w:val="32"/>
              <w:szCs w:val="32"/>
            </w:rPr>
            <w:id w:val="19443664"/>
            <w14:checkbox>
              <w14:checked w14:val="0"/>
              <w14:checkedState w14:val="00FC" w14:font="Wingdings"/>
              <w14:uncheckedState w14:val="006F" w14:font="Wingdings"/>
            </w14:checkbox>
          </w:sdtPr>
          <w:sdtEndPr/>
          <w:sdtContent>
            <w:tc>
              <w:tcPr>
                <w:tcW w:w="618" w:type="dxa"/>
              </w:tcPr>
              <w:p w14:paraId="6D1F24B9" w14:textId="075ACC45" w:rsidR="000A1A04" w:rsidRDefault="000A1A04"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5ED0D127" w14:textId="42459169"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Emerald</w:t>
            </w:r>
          </w:p>
        </w:tc>
        <w:sdt>
          <w:sdtPr>
            <w:rPr>
              <w:sz w:val="32"/>
              <w:szCs w:val="32"/>
            </w:rPr>
            <w:id w:val="300360885"/>
            <w14:checkbox>
              <w14:checked w14:val="0"/>
              <w14:checkedState w14:val="00FC" w14:font="Wingdings"/>
              <w14:uncheckedState w14:val="006F" w14:font="Wingdings"/>
            </w14:checkbox>
          </w:sdtPr>
          <w:sdtEndPr/>
          <w:sdtContent>
            <w:tc>
              <w:tcPr>
                <w:tcW w:w="698" w:type="dxa"/>
              </w:tcPr>
              <w:p w14:paraId="0BF4C06E" w14:textId="3E069B63" w:rsidR="000A1A04" w:rsidRPr="007E3CA8" w:rsidRDefault="000A1A04" w:rsidP="000A1A04">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4786E7B8" w14:textId="1AD937AA" w:rsidR="000A1A04" w:rsidRPr="007E3CA8" w:rsidRDefault="000A1A04" w:rsidP="000A1A04">
            <w:pPr>
              <w:pStyle w:val="ListParagraph"/>
              <w:spacing w:line="256" w:lineRule="auto"/>
              <w:ind w:left="0"/>
              <w:rPr>
                <w:rFonts w:ascii="Arial" w:hAnsi="Arial" w:cs="Arial"/>
                <w:bCs/>
                <w:sz w:val="21"/>
                <w:szCs w:val="21"/>
                <w:lang w:val="en-GB"/>
              </w:rPr>
            </w:pPr>
            <w:r w:rsidRPr="007E3CA8">
              <w:rPr>
                <w:rFonts w:ascii="Arial" w:hAnsi="Arial" w:cs="Arial"/>
                <w:bCs/>
                <w:sz w:val="21"/>
                <w:szCs w:val="21"/>
                <w:lang w:val="en-GB"/>
              </w:rPr>
              <w:t>Rough</w:t>
            </w:r>
          </w:p>
        </w:tc>
      </w:tr>
      <w:tr w:rsidR="000A1A04" w14:paraId="6A621A46" w14:textId="77777777" w:rsidTr="000A1A04">
        <w:trPr>
          <w:trHeight w:val="474"/>
        </w:trPr>
        <w:sdt>
          <w:sdtPr>
            <w:rPr>
              <w:sz w:val="32"/>
              <w:szCs w:val="32"/>
            </w:rPr>
            <w:id w:val="1561285721"/>
            <w14:checkbox>
              <w14:checked w14:val="0"/>
              <w14:checkedState w14:val="00FC" w14:font="Wingdings"/>
              <w14:uncheckedState w14:val="006F" w14:font="Wingdings"/>
            </w14:checkbox>
          </w:sdtPr>
          <w:sdtEndPr/>
          <w:sdtContent>
            <w:tc>
              <w:tcPr>
                <w:tcW w:w="618" w:type="dxa"/>
              </w:tcPr>
              <w:p w14:paraId="13C7A113" w14:textId="18B51332" w:rsidR="000A1A04" w:rsidRDefault="000A1A04"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6C7B23E6" w14:textId="4F699B0A"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Ruby  </w:t>
            </w:r>
          </w:p>
        </w:tc>
        <w:sdt>
          <w:sdtPr>
            <w:rPr>
              <w:sz w:val="32"/>
              <w:szCs w:val="32"/>
            </w:rPr>
            <w:id w:val="890461944"/>
            <w14:checkbox>
              <w14:checked w14:val="0"/>
              <w14:checkedState w14:val="00FC" w14:font="Wingdings"/>
              <w14:uncheckedState w14:val="006F" w14:font="Wingdings"/>
            </w14:checkbox>
          </w:sdtPr>
          <w:sdtEndPr/>
          <w:sdtContent>
            <w:tc>
              <w:tcPr>
                <w:tcW w:w="698" w:type="dxa"/>
              </w:tcPr>
              <w:p w14:paraId="4B1D3221" w14:textId="297F7A75" w:rsidR="000A1A04" w:rsidRDefault="000A1A04"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617" w:type="dxa"/>
          </w:tcPr>
          <w:p w14:paraId="3A18F454" w14:textId="77A27679"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Preform</w:t>
            </w:r>
          </w:p>
        </w:tc>
      </w:tr>
      <w:tr w:rsidR="000A1A04" w14:paraId="298446DC" w14:textId="77777777" w:rsidTr="000A1A04">
        <w:trPr>
          <w:trHeight w:val="474"/>
        </w:trPr>
        <w:sdt>
          <w:sdtPr>
            <w:rPr>
              <w:sz w:val="32"/>
              <w:szCs w:val="32"/>
            </w:rPr>
            <w:id w:val="-1250580869"/>
            <w14:checkbox>
              <w14:checked w14:val="0"/>
              <w14:checkedState w14:val="00FC" w14:font="Wingdings"/>
              <w14:uncheckedState w14:val="006F" w14:font="Wingdings"/>
            </w14:checkbox>
          </w:sdtPr>
          <w:sdtEndPr/>
          <w:sdtContent>
            <w:tc>
              <w:tcPr>
                <w:tcW w:w="618" w:type="dxa"/>
              </w:tcPr>
              <w:p w14:paraId="5096CE83" w14:textId="54C6691B" w:rsidR="000A1A04" w:rsidRDefault="000A1A04"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447D64AF" w14:textId="69C0BB6B" w:rsidR="000A1A04" w:rsidRPr="007E3CA8" w:rsidRDefault="007F07EC"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Sapphire</w:t>
            </w:r>
            <w:r w:rsidR="000A1A04">
              <w:rPr>
                <w:rFonts w:ascii="Arial" w:hAnsi="Arial" w:cs="Arial"/>
                <w:bCs/>
                <w:sz w:val="21"/>
                <w:szCs w:val="21"/>
                <w:lang w:val="en-GB"/>
              </w:rPr>
              <w:t xml:space="preserve"> </w:t>
            </w:r>
          </w:p>
        </w:tc>
        <w:sdt>
          <w:sdtPr>
            <w:rPr>
              <w:sz w:val="32"/>
              <w:szCs w:val="32"/>
            </w:rPr>
            <w:id w:val="1844661879"/>
            <w14:checkbox>
              <w14:checked w14:val="0"/>
              <w14:checkedState w14:val="00FC" w14:font="Wingdings"/>
              <w14:uncheckedState w14:val="006F" w14:font="Wingdings"/>
            </w14:checkbox>
          </w:sdtPr>
          <w:sdtEndPr/>
          <w:sdtContent>
            <w:tc>
              <w:tcPr>
                <w:tcW w:w="698" w:type="dxa"/>
              </w:tcPr>
              <w:p w14:paraId="198C7966" w14:textId="14ED1FE6" w:rsidR="000A1A04" w:rsidRPr="007E3CA8" w:rsidRDefault="000A1A04" w:rsidP="000A1A04">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3D1A0024" w14:textId="5B957D35"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Polished</w:t>
            </w:r>
          </w:p>
        </w:tc>
      </w:tr>
      <w:tr w:rsidR="000A1A04" w14:paraId="54107CA5" w14:textId="77777777" w:rsidTr="000A1A04">
        <w:trPr>
          <w:trHeight w:val="457"/>
        </w:trPr>
        <w:sdt>
          <w:sdtPr>
            <w:rPr>
              <w:sz w:val="32"/>
              <w:szCs w:val="32"/>
            </w:rPr>
            <w:id w:val="277844586"/>
            <w14:checkbox>
              <w14:checked w14:val="0"/>
              <w14:checkedState w14:val="00FC" w14:font="Wingdings"/>
              <w14:uncheckedState w14:val="006F" w14:font="Wingdings"/>
            </w14:checkbox>
          </w:sdtPr>
          <w:sdtEndPr/>
          <w:sdtContent>
            <w:tc>
              <w:tcPr>
                <w:tcW w:w="618" w:type="dxa"/>
              </w:tcPr>
              <w:p w14:paraId="529F4155" w14:textId="1A56A014" w:rsidR="000A1A04" w:rsidRDefault="000A1A04"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429A4ACC" w14:textId="05D7E7FB"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Diamond</w:t>
            </w:r>
          </w:p>
        </w:tc>
        <w:sdt>
          <w:sdtPr>
            <w:rPr>
              <w:sz w:val="32"/>
              <w:szCs w:val="32"/>
            </w:rPr>
            <w:id w:val="-583684745"/>
            <w14:checkbox>
              <w14:checked w14:val="0"/>
              <w14:checkedState w14:val="00FC" w14:font="Wingdings"/>
              <w14:uncheckedState w14:val="006F" w14:font="Wingdings"/>
            </w14:checkbox>
          </w:sdtPr>
          <w:sdtEndPr/>
          <w:sdtContent>
            <w:tc>
              <w:tcPr>
                <w:tcW w:w="698" w:type="dxa"/>
              </w:tcPr>
              <w:p w14:paraId="343443AF" w14:textId="2F9AAAFE" w:rsidR="000A1A04" w:rsidRPr="007E3CA8" w:rsidRDefault="000A1A04" w:rsidP="000A1A04">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541566AA" w14:textId="10BF2A9A" w:rsidR="000A1A04" w:rsidRPr="007E3CA8" w:rsidRDefault="000A1A04"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Rough </w:t>
            </w:r>
            <w:r w:rsidR="007F07EC">
              <w:rPr>
                <w:rFonts w:ascii="Arial" w:hAnsi="Arial" w:cs="Arial"/>
                <w:bCs/>
                <w:sz w:val="21"/>
                <w:szCs w:val="21"/>
                <w:lang w:val="en-GB"/>
              </w:rPr>
              <w:t>gems t</w:t>
            </w:r>
            <w:r>
              <w:rPr>
                <w:rFonts w:ascii="Arial" w:hAnsi="Arial" w:cs="Arial"/>
                <w:bCs/>
                <w:sz w:val="21"/>
                <w:szCs w:val="21"/>
                <w:lang w:val="en-GB"/>
              </w:rPr>
              <w:t>reatment</w:t>
            </w:r>
          </w:p>
        </w:tc>
      </w:tr>
      <w:tr w:rsidR="007F07EC" w14:paraId="7F6504DF" w14:textId="77777777" w:rsidTr="001D4B5B">
        <w:trPr>
          <w:trHeight w:val="474"/>
        </w:trPr>
        <w:sdt>
          <w:sdtPr>
            <w:rPr>
              <w:sz w:val="32"/>
              <w:szCs w:val="32"/>
            </w:rPr>
            <w:id w:val="1813527078"/>
            <w14:checkbox>
              <w14:checked w14:val="0"/>
              <w14:checkedState w14:val="00FC" w14:font="Wingdings"/>
              <w14:uncheckedState w14:val="006F" w14:font="Wingdings"/>
            </w14:checkbox>
          </w:sdtPr>
          <w:sdtEndPr/>
          <w:sdtContent>
            <w:tc>
              <w:tcPr>
                <w:tcW w:w="618" w:type="dxa"/>
              </w:tcPr>
              <w:p w14:paraId="178AAD92" w14:textId="76E1231A" w:rsidR="007F07EC" w:rsidRDefault="007F07EC" w:rsidP="000A1A04">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6107" w:type="dxa"/>
            <w:gridSpan w:val="3"/>
          </w:tcPr>
          <w:p w14:paraId="09683FD2" w14:textId="0DBC3C83" w:rsidR="007F07EC" w:rsidRPr="007E3CA8" w:rsidRDefault="007F07EC" w:rsidP="000A1A04">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Others: </w:t>
            </w:r>
            <w:r>
              <w:rPr>
                <w:rFonts w:ascii="Arial" w:hAnsi="Arial" w:cs="Arial"/>
                <w:sz w:val="21"/>
                <w:szCs w:val="21"/>
                <w:u w:val="single"/>
                <w:lang w:val="en-GB"/>
              </w:rPr>
              <w:fldChar w:fldCharType="begin">
                <w:ffData>
                  <w:name w:val="Text1"/>
                  <w:enabled/>
                  <w:calcOnExit w:val="0"/>
                  <w:textInput/>
                </w:ffData>
              </w:fldChar>
            </w:r>
            <w:r>
              <w:rPr>
                <w:rFonts w:ascii="Arial" w:hAnsi="Arial" w:cs="Arial"/>
                <w:sz w:val="21"/>
                <w:szCs w:val="21"/>
                <w:u w:val="single"/>
                <w:lang w:val="en-GB"/>
              </w:rPr>
              <w:instrText xml:space="preserve"> FORMTEXT </w:instrText>
            </w:r>
            <w:r>
              <w:rPr>
                <w:rFonts w:ascii="Arial" w:hAnsi="Arial" w:cs="Arial"/>
                <w:sz w:val="21"/>
                <w:szCs w:val="21"/>
                <w:u w:val="single"/>
                <w:lang w:val="en-GB"/>
              </w:rPr>
            </w:r>
            <w:r>
              <w:rPr>
                <w:rFonts w:ascii="Arial" w:hAnsi="Arial" w:cs="Arial"/>
                <w:sz w:val="21"/>
                <w:szCs w:val="21"/>
                <w:u w:val="single"/>
                <w:lang w:val="en-GB"/>
              </w:rPr>
              <w:fldChar w:fldCharType="separate"/>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sz w:val="21"/>
                <w:szCs w:val="21"/>
                <w:u w:val="single"/>
                <w:lang w:val="en-GB"/>
              </w:rPr>
              <w:fldChar w:fldCharType="end"/>
            </w:r>
          </w:p>
        </w:tc>
      </w:tr>
    </w:tbl>
    <w:p w14:paraId="0E34CE5E" w14:textId="60588109" w:rsidR="00F51891" w:rsidRPr="003A4260" w:rsidRDefault="00823C6D" w:rsidP="003A4260">
      <w:pPr>
        <w:spacing w:line="256" w:lineRule="auto"/>
        <w:rPr>
          <w:rFonts w:ascii="Arial" w:hAnsi="Arial" w:cs="Arial"/>
          <w:b/>
          <w:sz w:val="21"/>
          <w:szCs w:val="21"/>
          <w:lang w:val="en-GB"/>
        </w:rPr>
      </w:pPr>
      <w:r w:rsidRPr="003A4260">
        <w:rPr>
          <w:rFonts w:ascii="Arial" w:hAnsi="Arial" w:cs="Arial"/>
          <w:b/>
          <w:sz w:val="21"/>
          <w:szCs w:val="21"/>
          <w:lang w:val="en-GB"/>
        </w:rPr>
        <w:t xml:space="preserve"> </w:t>
      </w:r>
    </w:p>
    <w:p w14:paraId="47BDA9AD" w14:textId="55DA43AC" w:rsidR="006502C2" w:rsidRDefault="006502C2" w:rsidP="006502C2">
      <w:pPr>
        <w:pStyle w:val="ListParagraph"/>
        <w:numPr>
          <w:ilvl w:val="0"/>
          <w:numId w:val="39"/>
        </w:numPr>
        <w:spacing w:line="256" w:lineRule="auto"/>
        <w:rPr>
          <w:rFonts w:ascii="Arial" w:hAnsi="Arial" w:cs="Arial"/>
          <w:b/>
          <w:sz w:val="21"/>
          <w:szCs w:val="21"/>
          <w:lang w:val="en-GB"/>
        </w:rPr>
      </w:pPr>
      <w:r>
        <w:rPr>
          <w:rFonts w:ascii="Arial" w:hAnsi="Arial" w:cs="Arial"/>
          <w:b/>
          <w:sz w:val="21"/>
          <w:szCs w:val="21"/>
          <w:lang w:val="en-GB"/>
        </w:rPr>
        <w:t>Company core activity:</w:t>
      </w:r>
    </w:p>
    <w:p w14:paraId="31630D47" w14:textId="51E27BE9" w:rsidR="000A1A04" w:rsidRDefault="000A1A04" w:rsidP="000A1A04">
      <w:pPr>
        <w:pStyle w:val="ListParagraph"/>
        <w:spacing w:line="256" w:lineRule="auto"/>
        <w:ind w:left="360"/>
        <w:rPr>
          <w:rFonts w:ascii="Arial" w:hAnsi="Arial" w:cs="Arial"/>
          <w:b/>
          <w:sz w:val="21"/>
          <w:szCs w:val="21"/>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792"/>
        <w:gridCol w:w="698"/>
        <w:gridCol w:w="2617"/>
      </w:tblGrid>
      <w:tr w:rsidR="000A1A04" w14:paraId="5FA5DCCA" w14:textId="77777777" w:rsidTr="00CE1227">
        <w:trPr>
          <w:trHeight w:val="474"/>
        </w:trPr>
        <w:sdt>
          <w:sdtPr>
            <w:rPr>
              <w:sz w:val="32"/>
              <w:szCs w:val="32"/>
            </w:rPr>
            <w:id w:val="-1231922741"/>
            <w14:checkbox>
              <w14:checked w14:val="0"/>
              <w14:checkedState w14:val="00FC" w14:font="Wingdings"/>
              <w14:uncheckedState w14:val="006F" w14:font="Wingdings"/>
            </w14:checkbox>
          </w:sdtPr>
          <w:sdtEndPr/>
          <w:sdtContent>
            <w:tc>
              <w:tcPr>
                <w:tcW w:w="618" w:type="dxa"/>
              </w:tcPr>
              <w:p w14:paraId="6B0DC6EA" w14:textId="77777777" w:rsidR="000A1A04" w:rsidRDefault="000A1A04"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0A94DFE5" w14:textId="26688347"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Exclusively rough trading</w:t>
            </w:r>
          </w:p>
        </w:tc>
        <w:sdt>
          <w:sdtPr>
            <w:rPr>
              <w:sz w:val="32"/>
              <w:szCs w:val="32"/>
            </w:rPr>
            <w:id w:val="289177243"/>
            <w14:checkbox>
              <w14:checked w14:val="0"/>
              <w14:checkedState w14:val="00FC" w14:font="Wingdings"/>
              <w14:uncheckedState w14:val="006F" w14:font="Wingdings"/>
            </w14:checkbox>
          </w:sdtPr>
          <w:sdtEndPr/>
          <w:sdtContent>
            <w:tc>
              <w:tcPr>
                <w:tcW w:w="698" w:type="dxa"/>
              </w:tcPr>
              <w:p w14:paraId="0C5E026D" w14:textId="77777777" w:rsidR="000A1A04" w:rsidRPr="007E3CA8" w:rsidRDefault="000A1A04" w:rsidP="00147753">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0D8FC5D9" w14:textId="427A613B"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Financing &amp; Lending</w:t>
            </w:r>
          </w:p>
        </w:tc>
      </w:tr>
      <w:tr w:rsidR="000A1A04" w14:paraId="0281B4B6" w14:textId="77777777" w:rsidTr="00CE1227">
        <w:trPr>
          <w:trHeight w:val="474"/>
        </w:trPr>
        <w:sdt>
          <w:sdtPr>
            <w:rPr>
              <w:sz w:val="32"/>
              <w:szCs w:val="32"/>
            </w:rPr>
            <w:id w:val="1421760073"/>
            <w14:checkbox>
              <w14:checked w14:val="0"/>
              <w14:checkedState w14:val="00FC" w14:font="Wingdings"/>
              <w14:uncheckedState w14:val="006F" w14:font="Wingdings"/>
            </w14:checkbox>
          </w:sdtPr>
          <w:sdtEndPr/>
          <w:sdtContent>
            <w:tc>
              <w:tcPr>
                <w:tcW w:w="618" w:type="dxa"/>
              </w:tcPr>
              <w:p w14:paraId="79140BBE" w14:textId="77777777" w:rsidR="000A1A04" w:rsidRDefault="000A1A04"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11137A7A" w14:textId="5D46E48C"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Specialist manufacturing</w:t>
            </w:r>
          </w:p>
        </w:tc>
        <w:sdt>
          <w:sdtPr>
            <w:rPr>
              <w:sz w:val="32"/>
              <w:szCs w:val="32"/>
            </w:rPr>
            <w:id w:val="-2098315733"/>
            <w14:checkbox>
              <w14:checked w14:val="0"/>
              <w14:checkedState w14:val="00FC" w14:font="Wingdings"/>
              <w14:uncheckedState w14:val="006F" w14:font="Wingdings"/>
            </w14:checkbox>
          </w:sdtPr>
          <w:sdtEndPr/>
          <w:sdtContent>
            <w:tc>
              <w:tcPr>
                <w:tcW w:w="698" w:type="dxa"/>
              </w:tcPr>
              <w:p w14:paraId="334E56F0" w14:textId="77777777" w:rsidR="000A1A04" w:rsidRDefault="000A1A04"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617" w:type="dxa"/>
          </w:tcPr>
          <w:p w14:paraId="5F6A0D00" w14:textId="74A0A11B"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Other </w:t>
            </w:r>
            <w:r>
              <w:rPr>
                <w:rFonts w:ascii="Arial" w:hAnsi="Arial" w:cs="Arial"/>
                <w:sz w:val="21"/>
                <w:szCs w:val="21"/>
                <w:u w:val="single"/>
                <w:lang w:val="en-GB"/>
              </w:rPr>
              <w:fldChar w:fldCharType="begin">
                <w:ffData>
                  <w:name w:val="Text1"/>
                  <w:enabled/>
                  <w:calcOnExit w:val="0"/>
                  <w:textInput/>
                </w:ffData>
              </w:fldChar>
            </w:r>
            <w:r>
              <w:rPr>
                <w:rFonts w:ascii="Arial" w:hAnsi="Arial" w:cs="Arial"/>
                <w:sz w:val="21"/>
                <w:szCs w:val="21"/>
                <w:u w:val="single"/>
                <w:lang w:val="en-GB"/>
              </w:rPr>
              <w:instrText xml:space="preserve"> FORMTEXT </w:instrText>
            </w:r>
            <w:r>
              <w:rPr>
                <w:rFonts w:ascii="Arial" w:hAnsi="Arial" w:cs="Arial"/>
                <w:sz w:val="21"/>
                <w:szCs w:val="21"/>
                <w:u w:val="single"/>
                <w:lang w:val="en-GB"/>
              </w:rPr>
            </w:r>
            <w:r>
              <w:rPr>
                <w:rFonts w:ascii="Arial" w:hAnsi="Arial" w:cs="Arial"/>
                <w:sz w:val="21"/>
                <w:szCs w:val="21"/>
                <w:u w:val="single"/>
                <w:lang w:val="en-GB"/>
              </w:rPr>
              <w:fldChar w:fldCharType="separate"/>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sz w:val="21"/>
                <w:szCs w:val="21"/>
                <w:u w:val="single"/>
                <w:lang w:val="en-GB"/>
              </w:rPr>
              <w:fldChar w:fldCharType="end"/>
            </w:r>
          </w:p>
        </w:tc>
      </w:tr>
      <w:tr w:rsidR="000A1A04" w14:paraId="4F4AC810" w14:textId="77777777" w:rsidTr="00CE1227">
        <w:trPr>
          <w:trHeight w:val="474"/>
        </w:trPr>
        <w:sdt>
          <w:sdtPr>
            <w:rPr>
              <w:sz w:val="32"/>
              <w:szCs w:val="32"/>
            </w:rPr>
            <w:id w:val="1170062878"/>
            <w14:checkbox>
              <w14:checked w14:val="0"/>
              <w14:checkedState w14:val="00FC" w14:font="Wingdings"/>
              <w14:uncheckedState w14:val="006F" w14:font="Wingdings"/>
            </w14:checkbox>
          </w:sdtPr>
          <w:sdtEndPr/>
          <w:sdtContent>
            <w:tc>
              <w:tcPr>
                <w:tcW w:w="618" w:type="dxa"/>
              </w:tcPr>
              <w:p w14:paraId="44FE5952" w14:textId="77777777" w:rsidR="000A1A04" w:rsidRDefault="000A1A04"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6CB58943" w14:textId="4E948E3A"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Mass manufacturing </w:t>
            </w:r>
          </w:p>
        </w:tc>
        <w:tc>
          <w:tcPr>
            <w:tcW w:w="698" w:type="dxa"/>
          </w:tcPr>
          <w:p w14:paraId="0B5FC475" w14:textId="5360E028" w:rsidR="000A1A04" w:rsidRPr="007E3CA8" w:rsidRDefault="000A1A04" w:rsidP="00147753">
            <w:pPr>
              <w:pStyle w:val="ListParagraph"/>
              <w:spacing w:line="256" w:lineRule="auto"/>
              <w:ind w:left="0"/>
              <w:rPr>
                <w:rFonts w:ascii="Arial" w:hAnsi="Arial" w:cs="Arial"/>
                <w:bCs/>
                <w:sz w:val="21"/>
                <w:szCs w:val="21"/>
                <w:lang w:val="en-GB"/>
              </w:rPr>
            </w:pPr>
          </w:p>
        </w:tc>
        <w:tc>
          <w:tcPr>
            <w:tcW w:w="2617" w:type="dxa"/>
          </w:tcPr>
          <w:p w14:paraId="74006C61" w14:textId="02ECE385" w:rsidR="000A1A04" w:rsidRPr="007E3CA8" w:rsidRDefault="000A1A04" w:rsidP="00147753">
            <w:pPr>
              <w:pStyle w:val="ListParagraph"/>
              <w:spacing w:line="256" w:lineRule="auto"/>
              <w:ind w:left="0"/>
              <w:rPr>
                <w:rFonts w:ascii="Arial" w:hAnsi="Arial" w:cs="Arial"/>
                <w:bCs/>
                <w:sz w:val="21"/>
                <w:szCs w:val="21"/>
                <w:lang w:val="en-GB"/>
              </w:rPr>
            </w:pPr>
          </w:p>
        </w:tc>
      </w:tr>
      <w:tr w:rsidR="000A1A04" w14:paraId="09110762" w14:textId="77777777" w:rsidTr="00CE1227">
        <w:trPr>
          <w:trHeight w:val="457"/>
        </w:trPr>
        <w:sdt>
          <w:sdtPr>
            <w:rPr>
              <w:sz w:val="32"/>
              <w:szCs w:val="32"/>
            </w:rPr>
            <w:id w:val="2146389211"/>
            <w14:checkbox>
              <w14:checked w14:val="0"/>
              <w14:checkedState w14:val="00FC" w14:font="Wingdings"/>
              <w14:uncheckedState w14:val="006F" w14:font="Wingdings"/>
            </w14:checkbox>
          </w:sdtPr>
          <w:sdtEndPr/>
          <w:sdtContent>
            <w:tc>
              <w:tcPr>
                <w:tcW w:w="618" w:type="dxa"/>
              </w:tcPr>
              <w:p w14:paraId="02E9ED5A" w14:textId="77777777" w:rsidR="000A1A04" w:rsidRDefault="000A1A04"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63433982" w14:textId="65916152" w:rsidR="000A1A04" w:rsidRPr="007E3CA8" w:rsidRDefault="000A1A04"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Rough sourcing arm of a manufacturer</w:t>
            </w:r>
          </w:p>
        </w:tc>
        <w:tc>
          <w:tcPr>
            <w:tcW w:w="698" w:type="dxa"/>
          </w:tcPr>
          <w:p w14:paraId="250229B1" w14:textId="2D38247C" w:rsidR="000A1A04" w:rsidRPr="007E3CA8" w:rsidRDefault="000A1A04" w:rsidP="00147753">
            <w:pPr>
              <w:pStyle w:val="ListParagraph"/>
              <w:spacing w:line="256" w:lineRule="auto"/>
              <w:ind w:left="0"/>
              <w:rPr>
                <w:rFonts w:ascii="Arial" w:hAnsi="Arial" w:cs="Arial"/>
                <w:bCs/>
                <w:sz w:val="21"/>
                <w:szCs w:val="21"/>
                <w:lang w:val="en-GB"/>
              </w:rPr>
            </w:pPr>
          </w:p>
        </w:tc>
        <w:tc>
          <w:tcPr>
            <w:tcW w:w="2617" w:type="dxa"/>
          </w:tcPr>
          <w:p w14:paraId="5F062046" w14:textId="54E115F2" w:rsidR="000A1A04" w:rsidRPr="007E3CA8" w:rsidRDefault="000A1A04" w:rsidP="00147753">
            <w:pPr>
              <w:pStyle w:val="ListParagraph"/>
              <w:spacing w:line="256" w:lineRule="auto"/>
              <w:ind w:left="0"/>
              <w:rPr>
                <w:rFonts w:ascii="Arial" w:hAnsi="Arial" w:cs="Arial"/>
                <w:bCs/>
                <w:sz w:val="21"/>
                <w:szCs w:val="21"/>
                <w:lang w:val="en-GB"/>
              </w:rPr>
            </w:pPr>
          </w:p>
        </w:tc>
      </w:tr>
    </w:tbl>
    <w:p w14:paraId="6F23D860" w14:textId="77777777" w:rsidR="006502C2" w:rsidRDefault="006502C2" w:rsidP="006502C2">
      <w:pPr>
        <w:rPr>
          <w:rFonts w:ascii="Arial" w:hAnsi="Arial" w:cs="Arial"/>
          <w:sz w:val="21"/>
          <w:szCs w:val="21"/>
          <w:lang w:val="en-GB"/>
        </w:rPr>
      </w:pPr>
    </w:p>
    <w:p w14:paraId="4D30BF94" w14:textId="47C8146D" w:rsidR="006502C2" w:rsidRDefault="006502C2" w:rsidP="006502C2">
      <w:pPr>
        <w:pStyle w:val="ListParagraph"/>
        <w:numPr>
          <w:ilvl w:val="0"/>
          <w:numId w:val="39"/>
        </w:numPr>
        <w:spacing w:line="256" w:lineRule="auto"/>
        <w:rPr>
          <w:rFonts w:ascii="Arial" w:hAnsi="Arial" w:cs="Arial"/>
          <w:b/>
          <w:sz w:val="21"/>
          <w:szCs w:val="21"/>
          <w:lang w:val="en-GB"/>
        </w:rPr>
      </w:pPr>
      <w:r>
        <w:rPr>
          <w:rFonts w:ascii="Arial" w:hAnsi="Arial" w:cs="Arial"/>
          <w:b/>
          <w:sz w:val="21"/>
          <w:szCs w:val="21"/>
          <w:lang w:val="en-GB"/>
        </w:rPr>
        <w:t xml:space="preserve">Company </w:t>
      </w:r>
      <w:r w:rsidR="00EC2D8A">
        <w:rPr>
          <w:rFonts w:ascii="Arial" w:hAnsi="Arial" w:cs="Arial"/>
          <w:b/>
          <w:sz w:val="21"/>
          <w:szCs w:val="21"/>
          <w:lang w:val="en-GB"/>
        </w:rPr>
        <w:t>rough sourcing</w:t>
      </w:r>
      <w:r>
        <w:rPr>
          <w:rFonts w:ascii="Arial" w:hAnsi="Arial" w:cs="Arial"/>
          <w:b/>
          <w:sz w:val="21"/>
          <w:szCs w:val="21"/>
          <w:lang w:val="en-GB"/>
        </w:rPr>
        <w:t>:</w:t>
      </w:r>
    </w:p>
    <w:p w14:paraId="61C46439" w14:textId="77777777" w:rsidR="00057B0F" w:rsidRDefault="00057B0F" w:rsidP="00057B0F">
      <w:pPr>
        <w:pStyle w:val="ListParagraph"/>
        <w:spacing w:line="256" w:lineRule="auto"/>
        <w:ind w:left="360"/>
        <w:rPr>
          <w:rFonts w:ascii="Arial" w:hAnsi="Arial" w:cs="Arial"/>
          <w:b/>
          <w:sz w:val="21"/>
          <w:szCs w:val="21"/>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792"/>
        <w:gridCol w:w="698"/>
        <w:gridCol w:w="2617"/>
      </w:tblGrid>
      <w:tr w:rsidR="00057B0F" w14:paraId="60BA9DAC" w14:textId="77777777" w:rsidTr="00147753">
        <w:trPr>
          <w:trHeight w:val="474"/>
        </w:trPr>
        <w:sdt>
          <w:sdtPr>
            <w:rPr>
              <w:sz w:val="32"/>
              <w:szCs w:val="32"/>
            </w:rPr>
            <w:id w:val="-587233195"/>
            <w14:checkbox>
              <w14:checked w14:val="0"/>
              <w14:checkedState w14:val="00FC" w14:font="Wingdings"/>
              <w14:uncheckedState w14:val="006F" w14:font="Wingdings"/>
            </w14:checkbox>
          </w:sdtPr>
          <w:sdtEndPr/>
          <w:sdtContent>
            <w:tc>
              <w:tcPr>
                <w:tcW w:w="618" w:type="dxa"/>
              </w:tcPr>
              <w:p w14:paraId="3D76F660"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17D6A834" w14:textId="307A7B61"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Gemfields tender</w:t>
            </w:r>
          </w:p>
        </w:tc>
        <w:sdt>
          <w:sdtPr>
            <w:rPr>
              <w:sz w:val="32"/>
              <w:szCs w:val="32"/>
            </w:rPr>
            <w:id w:val="-1857872470"/>
            <w14:checkbox>
              <w14:checked w14:val="0"/>
              <w14:checkedState w14:val="00FC" w14:font="Wingdings"/>
              <w14:uncheckedState w14:val="006F" w14:font="Wingdings"/>
            </w14:checkbox>
          </w:sdtPr>
          <w:sdtEndPr/>
          <w:sdtContent>
            <w:tc>
              <w:tcPr>
                <w:tcW w:w="698" w:type="dxa"/>
              </w:tcPr>
              <w:p w14:paraId="20FF98E0" w14:textId="77777777" w:rsidR="00057B0F" w:rsidRPr="007E3CA8" w:rsidRDefault="00057B0F" w:rsidP="00147753">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089895E1" w14:textId="1ED5D383"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Open market </w:t>
            </w:r>
          </w:p>
        </w:tc>
      </w:tr>
      <w:tr w:rsidR="00057B0F" w14:paraId="6F09E0E7" w14:textId="77777777" w:rsidTr="00147753">
        <w:trPr>
          <w:trHeight w:val="474"/>
        </w:trPr>
        <w:sdt>
          <w:sdtPr>
            <w:rPr>
              <w:sz w:val="32"/>
              <w:szCs w:val="32"/>
            </w:rPr>
            <w:id w:val="1356309497"/>
            <w14:checkbox>
              <w14:checked w14:val="0"/>
              <w14:checkedState w14:val="00FC" w14:font="Wingdings"/>
              <w14:uncheckedState w14:val="006F" w14:font="Wingdings"/>
            </w14:checkbox>
          </w:sdtPr>
          <w:sdtEndPr/>
          <w:sdtContent>
            <w:tc>
              <w:tcPr>
                <w:tcW w:w="618" w:type="dxa"/>
              </w:tcPr>
              <w:p w14:paraId="723FAD84"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0FF09F96" w14:textId="43C2FC90"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Gem Canton tender</w:t>
            </w:r>
          </w:p>
        </w:tc>
        <w:sdt>
          <w:sdtPr>
            <w:rPr>
              <w:sz w:val="32"/>
              <w:szCs w:val="32"/>
            </w:rPr>
            <w:id w:val="-380180506"/>
            <w14:checkbox>
              <w14:checked w14:val="0"/>
              <w14:checkedState w14:val="00FC" w14:font="Wingdings"/>
              <w14:uncheckedState w14:val="006F" w14:font="Wingdings"/>
            </w14:checkbox>
          </w:sdtPr>
          <w:sdtEndPr/>
          <w:sdtContent>
            <w:tc>
              <w:tcPr>
                <w:tcW w:w="698" w:type="dxa"/>
              </w:tcPr>
              <w:p w14:paraId="1D26F012"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617" w:type="dxa"/>
          </w:tcPr>
          <w:p w14:paraId="79D4AD50" w14:textId="77777777"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Other </w:t>
            </w:r>
            <w:r>
              <w:rPr>
                <w:rFonts w:ascii="Arial" w:hAnsi="Arial" w:cs="Arial"/>
                <w:sz w:val="21"/>
                <w:szCs w:val="21"/>
                <w:u w:val="single"/>
                <w:lang w:val="en-GB"/>
              </w:rPr>
              <w:fldChar w:fldCharType="begin">
                <w:ffData>
                  <w:name w:val="Text1"/>
                  <w:enabled/>
                  <w:calcOnExit w:val="0"/>
                  <w:textInput/>
                </w:ffData>
              </w:fldChar>
            </w:r>
            <w:r>
              <w:rPr>
                <w:rFonts w:ascii="Arial" w:hAnsi="Arial" w:cs="Arial"/>
                <w:sz w:val="21"/>
                <w:szCs w:val="21"/>
                <w:u w:val="single"/>
                <w:lang w:val="en-GB"/>
              </w:rPr>
              <w:instrText xml:space="preserve"> FORMTEXT </w:instrText>
            </w:r>
            <w:r>
              <w:rPr>
                <w:rFonts w:ascii="Arial" w:hAnsi="Arial" w:cs="Arial"/>
                <w:sz w:val="21"/>
                <w:szCs w:val="21"/>
                <w:u w:val="single"/>
                <w:lang w:val="en-GB"/>
              </w:rPr>
            </w:r>
            <w:r>
              <w:rPr>
                <w:rFonts w:ascii="Arial" w:hAnsi="Arial" w:cs="Arial"/>
                <w:sz w:val="21"/>
                <w:szCs w:val="21"/>
                <w:u w:val="single"/>
                <w:lang w:val="en-GB"/>
              </w:rPr>
              <w:fldChar w:fldCharType="separate"/>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sz w:val="21"/>
                <w:szCs w:val="21"/>
                <w:u w:val="single"/>
                <w:lang w:val="en-GB"/>
              </w:rPr>
              <w:fldChar w:fldCharType="end"/>
            </w:r>
          </w:p>
        </w:tc>
      </w:tr>
      <w:tr w:rsidR="00057B0F" w14:paraId="7BAF863E" w14:textId="77777777" w:rsidTr="00147753">
        <w:trPr>
          <w:trHeight w:val="474"/>
        </w:trPr>
        <w:sdt>
          <w:sdtPr>
            <w:rPr>
              <w:sz w:val="32"/>
              <w:szCs w:val="32"/>
            </w:rPr>
            <w:id w:val="-1008826562"/>
            <w14:checkbox>
              <w14:checked w14:val="0"/>
              <w14:checkedState w14:val="00FC" w14:font="Wingdings"/>
              <w14:uncheckedState w14:val="006F" w14:font="Wingdings"/>
            </w14:checkbox>
          </w:sdtPr>
          <w:sdtEndPr/>
          <w:sdtContent>
            <w:tc>
              <w:tcPr>
                <w:tcW w:w="618" w:type="dxa"/>
              </w:tcPr>
              <w:p w14:paraId="6905EE15" w14:textId="77777777" w:rsidR="00057B0F" w:rsidRDefault="00057B0F" w:rsidP="00057B0F">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238B98B0" w14:textId="63DB115C" w:rsidR="00057B0F" w:rsidRPr="007E3CA8" w:rsidRDefault="00057B0F" w:rsidP="00057B0F">
            <w:pPr>
              <w:pStyle w:val="ListParagraph"/>
              <w:spacing w:line="256" w:lineRule="auto"/>
              <w:ind w:left="0"/>
              <w:rPr>
                <w:rFonts w:ascii="Arial" w:hAnsi="Arial" w:cs="Arial"/>
                <w:bCs/>
                <w:sz w:val="21"/>
                <w:szCs w:val="21"/>
                <w:lang w:val="en-GB"/>
              </w:rPr>
            </w:pPr>
            <w:r>
              <w:rPr>
                <w:rFonts w:ascii="Arial" w:hAnsi="Arial" w:cs="Arial"/>
                <w:bCs/>
                <w:sz w:val="21"/>
                <w:szCs w:val="21"/>
                <w:lang w:val="en-GB"/>
              </w:rPr>
              <w:t xml:space="preserve">Other tender </w:t>
            </w:r>
            <w:r>
              <w:rPr>
                <w:rFonts w:ascii="Arial" w:hAnsi="Arial" w:cs="Arial"/>
                <w:sz w:val="21"/>
                <w:szCs w:val="21"/>
                <w:u w:val="single"/>
                <w:lang w:val="en-GB"/>
              </w:rPr>
              <w:fldChar w:fldCharType="begin">
                <w:ffData>
                  <w:name w:val="Text1"/>
                  <w:enabled/>
                  <w:calcOnExit w:val="0"/>
                  <w:textInput/>
                </w:ffData>
              </w:fldChar>
            </w:r>
            <w:r>
              <w:rPr>
                <w:rFonts w:ascii="Arial" w:hAnsi="Arial" w:cs="Arial"/>
                <w:sz w:val="21"/>
                <w:szCs w:val="21"/>
                <w:u w:val="single"/>
                <w:lang w:val="en-GB"/>
              </w:rPr>
              <w:instrText xml:space="preserve"> FORMTEXT </w:instrText>
            </w:r>
            <w:r>
              <w:rPr>
                <w:rFonts w:ascii="Arial" w:hAnsi="Arial" w:cs="Arial"/>
                <w:sz w:val="21"/>
                <w:szCs w:val="21"/>
                <w:u w:val="single"/>
                <w:lang w:val="en-GB"/>
              </w:rPr>
            </w:r>
            <w:r>
              <w:rPr>
                <w:rFonts w:ascii="Arial" w:hAnsi="Arial" w:cs="Arial"/>
                <w:sz w:val="21"/>
                <w:szCs w:val="21"/>
                <w:u w:val="single"/>
                <w:lang w:val="en-GB"/>
              </w:rPr>
              <w:fldChar w:fldCharType="separate"/>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noProof/>
                <w:sz w:val="21"/>
                <w:szCs w:val="21"/>
                <w:u w:val="single"/>
                <w:lang w:val="en-GB"/>
              </w:rPr>
              <w:t> </w:t>
            </w:r>
            <w:r>
              <w:rPr>
                <w:rFonts w:ascii="Arial" w:hAnsi="Arial" w:cs="Arial"/>
                <w:sz w:val="21"/>
                <w:szCs w:val="21"/>
                <w:u w:val="single"/>
                <w:lang w:val="en-GB"/>
              </w:rPr>
              <w:fldChar w:fldCharType="end"/>
            </w:r>
          </w:p>
        </w:tc>
        <w:sdt>
          <w:sdtPr>
            <w:rPr>
              <w:sz w:val="32"/>
              <w:szCs w:val="32"/>
            </w:rPr>
            <w:id w:val="320392733"/>
            <w14:checkbox>
              <w14:checked w14:val="0"/>
              <w14:checkedState w14:val="00FC" w14:font="Wingdings"/>
              <w14:uncheckedState w14:val="006F" w14:font="Wingdings"/>
            </w14:checkbox>
          </w:sdtPr>
          <w:sdtEndPr/>
          <w:sdtContent>
            <w:tc>
              <w:tcPr>
                <w:tcW w:w="698" w:type="dxa"/>
              </w:tcPr>
              <w:p w14:paraId="3D6D517C" w14:textId="68BF2F74" w:rsidR="00057B0F" w:rsidRPr="007E3CA8" w:rsidRDefault="00057B0F" w:rsidP="00057B0F">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25DBC8B5" w14:textId="130AB8C2" w:rsidR="00057B0F" w:rsidRPr="007E3CA8" w:rsidRDefault="00057B0F" w:rsidP="00057B0F">
            <w:pPr>
              <w:pStyle w:val="ListParagraph"/>
              <w:spacing w:line="256" w:lineRule="auto"/>
              <w:ind w:left="0"/>
              <w:rPr>
                <w:rFonts w:ascii="Arial" w:hAnsi="Arial" w:cs="Arial"/>
                <w:bCs/>
                <w:sz w:val="21"/>
                <w:szCs w:val="21"/>
                <w:lang w:val="en-GB"/>
              </w:rPr>
            </w:pPr>
            <w:r>
              <w:rPr>
                <w:rFonts w:ascii="Arial" w:hAnsi="Arial" w:cs="Arial"/>
                <w:bCs/>
                <w:sz w:val="21"/>
                <w:szCs w:val="21"/>
                <w:lang w:val="en-GB"/>
              </w:rPr>
              <w:t>None</w:t>
            </w:r>
          </w:p>
        </w:tc>
      </w:tr>
      <w:tr w:rsidR="00057B0F" w14:paraId="106F1A14" w14:textId="77777777" w:rsidTr="00147753">
        <w:trPr>
          <w:trHeight w:val="457"/>
        </w:trPr>
        <w:sdt>
          <w:sdtPr>
            <w:rPr>
              <w:sz w:val="32"/>
              <w:szCs w:val="32"/>
            </w:rPr>
            <w:id w:val="-1399359518"/>
            <w14:checkbox>
              <w14:checked w14:val="0"/>
              <w14:checkedState w14:val="00FC" w14:font="Wingdings"/>
              <w14:uncheckedState w14:val="006F" w14:font="Wingdings"/>
            </w14:checkbox>
          </w:sdtPr>
          <w:sdtEndPr/>
          <w:sdtContent>
            <w:tc>
              <w:tcPr>
                <w:tcW w:w="618" w:type="dxa"/>
              </w:tcPr>
              <w:p w14:paraId="17BDE519" w14:textId="77777777" w:rsidR="00057B0F" w:rsidRDefault="00057B0F" w:rsidP="00057B0F">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6B0AAB33" w14:textId="497D42A9" w:rsidR="00057B0F" w:rsidRPr="007E3CA8" w:rsidRDefault="00057B0F" w:rsidP="00057B0F">
            <w:pPr>
              <w:pStyle w:val="ListParagraph"/>
              <w:spacing w:line="256" w:lineRule="auto"/>
              <w:ind w:left="0"/>
              <w:rPr>
                <w:rFonts w:ascii="Arial" w:hAnsi="Arial" w:cs="Arial"/>
                <w:bCs/>
                <w:sz w:val="21"/>
                <w:szCs w:val="21"/>
                <w:lang w:val="en-GB"/>
              </w:rPr>
            </w:pPr>
            <w:r>
              <w:rPr>
                <w:rFonts w:ascii="Arial" w:hAnsi="Arial" w:cs="Arial"/>
                <w:bCs/>
                <w:sz w:val="21"/>
                <w:szCs w:val="21"/>
                <w:lang w:val="en-GB"/>
              </w:rPr>
              <w:t>Direct miner</w:t>
            </w:r>
          </w:p>
        </w:tc>
        <w:tc>
          <w:tcPr>
            <w:tcW w:w="698" w:type="dxa"/>
          </w:tcPr>
          <w:p w14:paraId="1356A96F" w14:textId="77777777" w:rsidR="00057B0F" w:rsidRPr="007E3CA8" w:rsidRDefault="00057B0F" w:rsidP="00057B0F">
            <w:pPr>
              <w:pStyle w:val="ListParagraph"/>
              <w:spacing w:line="256" w:lineRule="auto"/>
              <w:ind w:left="0"/>
              <w:rPr>
                <w:rFonts w:ascii="Arial" w:hAnsi="Arial" w:cs="Arial"/>
                <w:bCs/>
                <w:sz w:val="21"/>
                <w:szCs w:val="21"/>
                <w:lang w:val="en-GB"/>
              </w:rPr>
            </w:pPr>
          </w:p>
        </w:tc>
        <w:tc>
          <w:tcPr>
            <w:tcW w:w="2617" w:type="dxa"/>
          </w:tcPr>
          <w:p w14:paraId="7EAEBBFF" w14:textId="77777777" w:rsidR="00057B0F" w:rsidRPr="007E3CA8" w:rsidRDefault="00057B0F" w:rsidP="00057B0F">
            <w:pPr>
              <w:pStyle w:val="ListParagraph"/>
              <w:spacing w:line="256" w:lineRule="auto"/>
              <w:ind w:left="0"/>
              <w:rPr>
                <w:rFonts w:ascii="Arial" w:hAnsi="Arial" w:cs="Arial"/>
                <w:bCs/>
                <w:sz w:val="21"/>
                <w:szCs w:val="21"/>
                <w:lang w:val="en-GB"/>
              </w:rPr>
            </w:pPr>
          </w:p>
        </w:tc>
      </w:tr>
    </w:tbl>
    <w:p w14:paraId="5B63FC33" w14:textId="77777777" w:rsidR="006502C2" w:rsidRDefault="006502C2" w:rsidP="006502C2">
      <w:pPr>
        <w:rPr>
          <w:rFonts w:ascii="Arial" w:hAnsi="Arial" w:cs="Arial"/>
          <w:sz w:val="21"/>
          <w:szCs w:val="21"/>
          <w:lang w:val="en-GB"/>
        </w:rPr>
      </w:pPr>
    </w:p>
    <w:p w14:paraId="25CF0AF8" w14:textId="644E7E61" w:rsidR="006502C2" w:rsidRDefault="006502C2" w:rsidP="006502C2">
      <w:pPr>
        <w:pStyle w:val="ListParagraph"/>
        <w:numPr>
          <w:ilvl w:val="0"/>
          <w:numId w:val="39"/>
        </w:numPr>
        <w:spacing w:line="256" w:lineRule="auto"/>
        <w:rPr>
          <w:rFonts w:ascii="Arial" w:hAnsi="Arial" w:cs="Arial"/>
          <w:b/>
          <w:sz w:val="21"/>
          <w:szCs w:val="21"/>
          <w:lang w:val="en-GB"/>
        </w:rPr>
      </w:pPr>
      <w:r>
        <w:rPr>
          <w:rFonts w:ascii="Arial" w:hAnsi="Arial" w:cs="Arial"/>
          <w:b/>
          <w:sz w:val="21"/>
          <w:szCs w:val="21"/>
          <w:lang w:val="en-GB"/>
        </w:rPr>
        <w:t>Company (or group-consolidated, if applicable) annual turnover:</w:t>
      </w:r>
    </w:p>
    <w:p w14:paraId="3253385D" w14:textId="77777777" w:rsidR="00057B0F" w:rsidRPr="00057B0F" w:rsidRDefault="00057B0F" w:rsidP="00057B0F">
      <w:pPr>
        <w:spacing w:line="256" w:lineRule="auto"/>
        <w:rPr>
          <w:rFonts w:ascii="Arial" w:hAnsi="Arial" w:cs="Arial"/>
          <w:b/>
          <w:sz w:val="21"/>
          <w:szCs w:val="21"/>
          <w:lang w:val="en-GB"/>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
        <w:gridCol w:w="2792"/>
        <w:gridCol w:w="698"/>
        <w:gridCol w:w="2617"/>
      </w:tblGrid>
      <w:tr w:rsidR="00057B0F" w14:paraId="73F4B7E3" w14:textId="77777777" w:rsidTr="00057B0F">
        <w:trPr>
          <w:trHeight w:val="474"/>
        </w:trPr>
        <w:sdt>
          <w:sdtPr>
            <w:rPr>
              <w:sz w:val="32"/>
              <w:szCs w:val="32"/>
            </w:rPr>
            <w:id w:val="1108003060"/>
            <w14:checkbox>
              <w14:checked w14:val="0"/>
              <w14:checkedState w14:val="00FC" w14:font="Wingdings"/>
              <w14:uncheckedState w14:val="006F" w14:font="Wingdings"/>
            </w14:checkbox>
          </w:sdtPr>
          <w:sdtEndPr/>
          <w:sdtContent>
            <w:tc>
              <w:tcPr>
                <w:tcW w:w="618" w:type="dxa"/>
              </w:tcPr>
              <w:p w14:paraId="009D0CD7"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24024868" w14:textId="41C06C22"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Below $5m</w:t>
            </w:r>
          </w:p>
        </w:tc>
        <w:sdt>
          <w:sdtPr>
            <w:rPr>
              <w:sz w:val="32"/>
              <w:szCs w:val="32"/>
            </w:rPr>
            <w:id w:val="-1825658242"/>
            <w14:checkbox>
              <w14:checked w14:val="0"/>
              <w14:checkedState w14:val="00FC" w14:font="Wingdings"/>
              <w14:uncheckedState w14:val="006F" w14:font="Wingdings"/>
            </w14:checkbox>
          </w:sdtPr>
          <w:sdtEndPr/>
          <w:sdtContent>
            <w:tc>
              <w:tcPr>
                <w:tcW w:w="698" w:type="dxa"/>
              </w:tcPr>
              <w:p w14:paraId="06A08F62" w14:textId="77777777" w:rsidR="00057B0F" w:rsidRPr="007E3CA8" w:rsidRDefault="00057B0F" w:rsidP="00147753">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58A95A29" w14:textId="5E63209E"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$50-100</w:t>
            </w:r>
          </w:p>
        </w:tc>
      </w:tr>
      <w:tr w:rsidR="00057B0F" w14:paraId="49EC0460" w14:textId="77777777" w:rsidTr="00057B0F">
        <w:trPr>
          <w:trHeight w:val="474"/>
        </w:trPr>
        <w:sdt>
          <w:sdtPr>
            <w:rPr>
              <w:sz w:val="32"/>
              <w:szCs w:val="32"/>
            </w:rPr>
            <w:id w:val="43270039"/>
            <w14:checkbox>
              <w14:checked w14:val="0"/>
              <w14:checkedState w14:val="00FC" w14:font="Wingdings"/>
              <w14:uncheckedState w14:val="006F" w14:font="Wingdings"/>
            </w14:checkbox>
          </w:sdtPr>
          <w:sdtEndPr/>
          <w:sdtContent>
            <w:tc>
              <w:tcPr>
                <w:tcW w:w="618" w:type="dxa"/>
              </w:tcPr>
              <w:p w14:paraId="0E3F71A9"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32F80CFA" w14:textId="7C245363"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$5-10m</w:t>
            </w:r>
          </w:p>
        </w:tc>
        <w:sdt>
          <w:sdtPr>
            <w:rPr>
              <w:sz w:val="32"/>
              <w:szCs w:val="32"/>
            </w:rPr>
            <w:id w:val="-475450475"/>
            <w14:checkbox>
              <w14:checked w14:val="0"/>
              <w14:checkedState w14:val="00FC" w14:font="Wingdings"/>
              <w14:uncheckedState w14:val="006F" w14:font="Wingdings"/>
            </w14:checkbox>
          </w:sdtPr>
          <w:sdtEndPr/>
          <w:sdtContent>
            <w:tc>
              <w:tcPr>
                <w:tcW w:w="698" w:type="dxa"/>
              </w:tcPr>
              <w:p w14:paraId="7116AF94"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617" w:type="dxa"/>
          </w:tcPr>
          <w:p w14:paraId="0E5ABC07" w14:textId="4CD5136E"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$101-500m</w:t>
            </w:r>
          </w:p>
        </w:tc>
      </w:tr>
      <w:tr w:rsidR="00057B0F" w14:paraId="2BA48312" w14:textId="77777777" w:rsidTr="00057B0F">
        <w:trPr>
          <w:trHeight w:val="474"/>
        </w:trPr>
        <w:sdt>
          <w:sdtPr>
            <w:rPr>
              <w:sz w:val="32"/>
              <w:szCs w:val="32"/>
            </w:rPr>
            <w:id w:val="959147889"/>
            <w14:checkbox>
              <w14:checked w14:val="0"/>
              <w14:checkedState w14:val="00FC" w14:font="Wingdings"/>
              <w14:uncheckedState w14:val="006F" w14:font="Wingdings"/>
            </w14:checkbox>
          </w:sdtPr>
          <w:sdtEndPr/>
          <w:sdtContent>
            <w:tc>
              <w:tcPr>
                <w:tcW w:w="618" w:type="dxa"/>
              </w:tcPr>
              <w:p w14:paraId="7E70BAAD" w14:textId="77777777" w:rsidR="00057B0F" w:rsidRDefault="00057B0F" w:rsidP="00147753">
                <w:pPr>
                  <w:pStyle w:val="ListParagraph"/>
                  <w:spacing w:line="256" w:lineRule="auto"/>
                  <w:ind w:left="0"/>
                  <w:rPr>
                    <w:rFonts w:ascii="Arial" w:hAnsi="Arial" w:cs="Arial"/>
                    <w:b/>
                    <w:sz w:val="21"/>
                    <w:szCs w:val="21"/>
                    <w:lang w:val="en-GB"/>
                  </w:rPr>
                </w:pPr>
                <w:r>
                  <w:rPr>
                    <w:sz w:val="32"/>
                    <w:szCs w:val="32"/>
                  </w:rPr>
                  <w:sym w:font="Wingdings" w:char="F06F"/>
                </w:r>
              </w:p>
            </w:tc>
          </w:sdtContent>
        </w:sdt>
        <w:tc>
          <w:tcPr>
            <w:tcW w:w="2792" w:type="dxa"/>
          </w:tcPr>
          <w:p w14:paraId="45B67CF4" w14:textId="69AB2E3E"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$11-50m</w:t>
            </w:r>
          </w:p>
        </w:tc>
        <w:sdt>
          <w:sdtPr>
            <w:rPr>
              <w:sz w:val="32"/>
              <w:szCs w:val="32"/>
            </w:rPr>
            <w:id w:val="-1759518452"/>
            <w14:checkbox>
              <w14:checked w14:val="0"/>
              <w14:checkedState w14:val="00FC" w14:font="Wingdings"/>
              <w14:uncheckedState w14:val="006F" w14:font="Wingdings"/>
            </w14:checkbox>
          </w:sdtPr>
          <w:sdtEndPr/>
          <w:sdtContent>
            <w:tc>
              <w:tcPr>
                <w:tcW w:w="698" w:type="dxa"/>
              </w:tcPr>
              <w:p w14:paraId="04E46B18" w14:textId="77777777" w:rsidR="00057B0F" w:rsidRPr="007E3CA8" w:rsidRDefault="00057B0F" w:rsidP="00147753">
                <w:pPr>
                  <w:pStyle w:val="ListParagraph"/>
                  <w:spacing w:line="256" w:lineRule="auto"/>
                  <w:ind w:left="0"/>
                  <w:rPr>
                    <w:rFonts w:ascii="Arial" w:hAnsi="Arial" w:cs="Arial"/>
                    <w:bCs/>
                    <w:sz w:val="21"/>
                    <w:szCs w:val="21"/>
                    <w:lang w:val="en-GB"/>
                  </w:rPr>
                </w:pPr>
                <w:r>
                  <w:rPr>
                    <w:sz w:val="32"/>
                    <w:szCs w:val="32"/>
                  </w:rPr>
                  <w:sym w:font="Wingdings" w:char="F06F"/>
                </w:r>
              </w:p>
            </w:tc>
          </w:sdtContent>
        </w:sdt>
        <w:tc>
          <w:tcPr>
            <w:tcW w:w="2617" w:type="dxa"/>
          </w:tcPr>
          <w:p w14:paraId="49ED3203" w14:textId="70DB18B6" w:rsidR="00057B0F" w:rsidRPr="007E3CA8" w:rsidRDefault="00057B0F" w:rsidP="00147753">
            <w:pPr>
              <w:pStyle w:val="ListParagraph"/>
              <w:spacing w:line="256" w:lineRule="auto"/>
              <w:ind w:left="0"/>
              <w:rPr>
                <w:rFonts w:ascii="Arial" w:hAnsi="Arial" w:cs="Arial"/>
                <w:bCs/>
                <w:sz w:val="21"/>
                <w:szCs w:val="21"/>
                <w:lang w:val="en-GB"/>
              </w:rPr>
            </w:pPr>
            <w:r>
              <w:rPr>
                <w:rFonts w:ascii="Arial" w:hAnsi="Arial" w:cs="Arial"/>
                <w:bCs/>
                <w:sz w:val="21"/>
                <w:szCs w:val="21"/>
                <w:lang w:val="en-GB"/>
              </w:rPr>
              <w:t>Above $500m</w:t>
            </w:r>
          </w:p>
        </w:tc>
      </w:tr>
    </w:tbl>
    <w:p w14:paraId="5BED8453" w14:textId="77777777" w:rsidR="00EC2D8A" w:rsidRPr="00426705" w:rsidRDefault="00EC2D8A" w:rsidP="00661194">
      <w:pPr>
        <w:rPr>
          <w:rFonts w:ascii="Arial" w:hAnsi="Arial" w:cs="Arial"/>
          <w:sz w:val="21"/>
          <w:szCs w:val="21"/>
          <w:lang w:val="en-GB"/>
        </w:rPr>
      </w:pPr>
    </w:p>
    <w:p w14:paraId="4EF5DAC0" w14:textId="77777777" w:rsidR="00842509" w:rsidRPr="00842509" w:rsidRDefault="00842509" w:rsidP="00842509">
      <w:pPr>
        <w:rPr>
          <w:rFonts w:ascii="Arial" w:hAnsi="Arial" w:cs="Arial"/>
          <w:sz w:val="21"/>
          <w:szCs w:val="21"/>
          <w:lang w:val="en-GB"/>
        </w:rPr>
      </w:pPr>
    </w:p>
    <w:p w14:paraId="463642CB" w14:textId="4269AE07" w:rsidR="00470AD6" w:rsidRPr="00426705" w:rsidRDefault="00395950" w:rsidP="007D0BEA">
      <w:pPr>
        <w:pStyle w:val="ListParagraph"/>
        <w:numPr>
          <w:ilvl w:val="0"/>
          <w:numId w:val="4"/>
        </w:numPr>
        <w:rPr>
          <w:rFonts w:ascii="Arial" w:hAnsi="Arial" w:cs="Arial"/>
          <w:b/>
          <w:sz w:val="21"/>
          <w:szCs w:val="21"/>
          <w:lang w:val="en-GB"/>
        </w:rPr>
      </w:pPr>
      <w:r w:rsidRPr="00426705">
        <w:rPr>
          <w:rFonts w:ascii="Arial" w:hAnsi="Arial" w:cs="Arial"/>
          <w:b/>
          <w:sz w:val="21"/>
          <w:szCs w:val="21"/>
          <w:lang w:val="en-GB"/>
        </w:rPr>
        <w:lastRenderedPageBreak/>
        <w:t>Brief description of the company:</w:t>
      </w:r>
    </w:p>
    <w:tbl>
      <w:tblPr>
        <w:tblStyle w:val="TableGrid"/>
        <w:tblpPr w:leftFromText="180" w:rightFromText="180" w:vertAnchor="text" w:horzAnchor="page" w:tblpX="1570" w:tblpY="37"/>
        <w:tblW w:w="0" w:type="auto"/>
        <w:tblLook w:val="04A0" w:firstRow="1" w:lastRow="0" w:firstColumn="1" w:lastColumn="0" w:noHBand="0" w:noVBand="1"/>
      </w:tblPr>
      <w:tblGrid>
        <w:gridCol w:w="9010"/>
      </w:tblGrid>
      <w:tr w:rsidR="00470AD6" w:rsidRPr="00426705" w14:paraId="09742543" w14:textId="77777777" w:rsidTr="007E0B03">
        <w:trPr>
          <w:trHeight w:val="11744"/>
        </w:trPr>
        <w:tc>
          <w:tcPr>
            <w:tcW w:w="9236" w:type="dxa"/>
          </w:tcPr>
          <w:p w14:paraId="5FA2F3E9" w14:textId="77777777" w:rsidR="00470AD6" w:rsidRPr="00426705" w:rsidRDefault="00470AD6" w:rsidP="00470AD6">
            <w:pPr>
              <w:rPr>
                <w:rFonts w:ascii="Arial" w:hAnsi="Arial" w:cs="Arial"/>
                <w:sz w:val="21"/>
                <w:szCs w:val="21"/>
                <w:lang w:val="en-GB"/>
              </w:rPr>
            </w:pPr>
            <w:r w:rsidRPr="00426705">
              <w:rPr>
                <w:rFonts w:ascii="Arial" w:hAnsi="Arial" w:cs="Arial"/>
                <w:sz w:val="21"/>
                <w:szCs w:val="21"/>
                <w:lang w:val="en-GB"/>
              </w:rPr>
              <w:fldChar w:fldCharType="begin">
                <w:ffData>
                  <w:name w:val="Text1"/>
                  <w:enabled/>
                  <w:calcOnExit w:val="0"/>
                  <w:textInput/>
                </w:ffData>
              </w:fldChar>
            </w:r>
            <w:r w:rsidRPr="00426705">
              <w:rPr>
                <w:rFonts w:ascii="Arial" w:hAnsi="Arial" w:cs="Arial"/>
                <w:sz w:val="21"/>
                <w:szCs w:val="21"/>
                <w:lang w:val="en-GB"/>
              </w:rPr>
              <w:instrText xml:space="preserve"> FORMTEXT </w:instrText>
            </w:r>
            <w:r w:rsidRPr="00426705">
              <w:rPr>
                <w:rFonts w:ascii="Arial" w:hAnsi="Arial" w:cs="Arial"/>
                <w:sz w:val="21"/>
                <w:szCs w:val="21"/>
                <w:lang w:val="en-GB"/>
              </w:rPr>
            </w:r>
            <w:r w:rsidRPr="00426705">
              <w:rPr>
                <w:rFonts w:ascii="Arial" w:hAnsi="Arial" w:cs="Arial"/>
                <w:sz w:val="21"/>
                <w:szCs w:val="21"/>
                <w:lang w:val="en-GB"/>
              </w:rPr>
              <w:fldChar w:fldCharType="separate"/>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noProof/>
                <w:sz w:val="21"/>
                <w:szCs w:val="21"/>
                <w:lang w:val="en-GB"/>
              </w:rPr>
              <w:t> </w:t>
            </w:r>
            <w:r w:rsidRPr="00426705">
              <w:rPr>
                <w:rFonts w:ascii="Arial" w:hAnsi="Arial" w:cs="Arial"/>
                <w:sz w:val="21"/>
                <w:szCs w:val="21"/>
                <w:lang w:val="en-GB"/>
              </w:rPr>
              <w:fldChar w:fldCharType="end"/>
            </w:r>
          </w:p>
        </w:tc>
      </w:tr>
    </w:tbl>
    <w:p w14:paraId="0DEAFCAD" w14:textId="77777777" w:rsidR="002D5232" w:rsidRDefault="002D5232" w:rsidP="00470AD6">
      <w:pPr>
        <w:rPr>
          <w:rFonts w:ascii="Arial" w:hAnsi="Arial" w:cs="Arial"/>
          <w:b/>
          <w:sz w:val="21"/>
          <w:szCs w:val="21"/>
          <w:lang w:val="en-GB"/>
        </w:rPr>
      </w:pPr>
    </w:p>
    <w:p w14:paraId="025A2B3C" w14:textId="77777777" w:rsidR="00CC498D" w:rsidRDefault="00CC498D" w:rsidP="00470AD6">
      <w:pPr>
        <w:rPr>
          <w:rFonts w:ascii="Arial" w:hAnsi="Arial" w:cs="Arial"/>
          <w:b/>
          <w:sz w:val="21"/>
          <w:szCs w:val="21"/>
          <w:lang w:val="en-GB"/>
        </w:rPr>
      </w:pPr>
    </w:p>
    <w:p w14:paraId="2C36432C" w14:textId="506BBB33" w:rsidR="00CC498D" w:rsidRDefault="00CC498D" w:rsidP="00470AD6">
      <w:pPr>
        <w:rPr>
          <w:rFonts w:ascii="Arial" w:hAnsi="Arial" w:cs="Arial"/>
          <w:b/>
          <w:sz w:val="21"/>
          <w:szCs w:val="21"/>
          <w:lang w:val="en-GB"/>
        </w:rPr>
      </w:pPr>
    </w:p>
    <w:p w14:paraId="4FF9753C" w14:textId="3013533E" w:rsidR="00CC498D" w:rsidRDefault="00CC498D" w:rsidP="00470AD6">
      <w:pPr>
        <w:rPr>
          <w:rFonts w:ascii="Arial" w:hAnsi="Arial" w:cs="Arial"/>
          <w:b/>
          <w:sz w:val="21"/>
          <w:szCs w:val="21"/>
          <w:lang w:val="en-GB"/>
        </w:rPr>
      </w:pPr>
    </w:p>
    <w:p w14:paraId="706D4032" w14:textId="2A44B3BA" w:rsidR="00CC498D" w:rsidRDefault="00CC498D" w:rsidP="00470AD6">
      <w:pPr>
        <w:rPr>
          <w:rFonts w:ascii="Arial" w:hAnsi="Arial" w:cs="Arial"/>
          <w:b/>
          <w:sz w:val="21"/>
          <w:szCs w:val="21"/>
          <w:lang w:val="en-GB"/>
        </w:rPr>
      </w:pPr>
    </w:p>
    <w:p w14:paraId="6BE06551" w14:textId="77777777" w:rsidR="00CC498D" w:rsidRPr="00CC498D" w:rsidRDefault="00CC498D" w:rsidP="00CC498D">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7F7F7F" w:themeFill="text1" w:themeFillTint="80"/>
        <w:ind w:left="426" w:hanging="426"/>
        <w:rPr>
          <w:rFonts w:ascii="Arial" w:hAnsi="Arial" w:cs="Arial"/>
          <w:b/>
          <w:color w:val="FFFFFF" w:themeColor="background1"/>
          <w:sz w:val="20"/>
          <w:szCs w:val="20"/>
          <w:lang w:val="en-GB"/>
        </w:rPr>
      </w:pPr>
      <w:r w:rsidRPr="00CC498D">
        <w:rPr>
          <w:rFonts w:ascii="Arial" w:hAnsi="Arial" w:cs="Arial"/>
          <w:b/>
          <w:color w:val="FFFFFF" w:themeColor="background1"/>
          <w:sz w:val="20"/>
          <w:szCs w:val="20"/>
          <w:lang w:val="en-GB"/>
        </w:rPr>
        <w:lastRenderedPageBreak/>
        <w:t>TERMS &amp; CONDITIONS TO TENDERS ORGANISED BY BONAS-COUZYN (ANTWERP) NV</w:t>
      </w:r>
    </w:p>
    <w:p w14:paraId="28AFC043" w14:textId="77777777" w:rsidR="00CC498D" w:rsidRDefault="00CC498D" w:rsidP="00470AD6">
      <w:pPr>
        <w:rPr>
          <w:rFonts w:ascii="Arial" w:hAnsi="Arial" w:cs="Arial"/>
          <w:b/>
          <w:sz w:val="21"/>
          <w:szCs w:val="21"/>
          <w:lang w:val="en-GB"/>
        </w:rPr>
      </w:pPr>
    </w:p>
    <w:p w14:paraId="3E08E0AF" w14:textId="77777777" w:rsidR="00EB48A4" w:rsidRDefault="00EB48A4" w:rsidP="00EB48A4">
      <w:pPr>
        <w:spacing w:before="100" w:beforeAutospacing="1" w:after="100" w:afterAutospacing="1"/>
        <w:rPr>
          <w:rFonts w:ascii="Arial" w:eastAsia="Calibri" w:hAnsi="Arial" w:cs="Arial"/>
          <w:b/>
          <w:bCs/>
          <w:color w:val="000000"/>
          <w:sz w:val="15"/>
          <w:szCs w:val="15"/>
          <w:lang w:val="en-GB" w:eastAsia="en-GB"/>
        </w:rPr>
        <w:sectPr w:rsidR="00EB48A4" w:rsidSect="00395950">
          <w:headerReference w:type="default" r:id="rId19"/>
          <w:footerReference w:type="even" r:id="rId20"/>
          <w:footerReference w:type="default" r:id="rId21"/>
          <w:headerReference w:type="first" r:id="rId22"/>
          <w:footerReference w:type="first" r:id="rId23"/>
          <w:type w:val="continuous"/>
          <w:pgSz w:w="11900" w:h="16840"/>
          <w:pgMar w:top="1440" w:right="1440" w:bottom="1440" w:left="1440" w:header="709" w:footer="680" w:gutter="0"/>
          <w:cols w:space="708"/>
          <w:titlePg/>
          <w:docGrid w:linePitch="326"/>
        </w:sectPr>
      </w:pPr>
    </w:p>
    <w:p w14:paraId="3D7FC797" w14:textId="3213D616" w:rsidR="00EB48A4" w:rsidRPr="00CC5B7C" w:rsidRDefault="00EB48A4" w:rsidP="00EB48A4">
      <w:pPr>
        <w:spacing w:before="100" w:beforeAutospacing="1" w:after="100" w:afterAutospacing="1"/>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TERMS &amp; CONDITIONS TO ONLINE DIAMOND, GEMSTONE AND/OR SUGILITE TENDERS/AUCTIONS ORGANISED BY BONAS-COUZYN NV.</w:t>
      </w:r>
      <w:r w:rsidRPr="00CC5B7C">
        <w:rPr>
          <w:rFonts w:ascii="Arial" w:eastAsia="Calibri" w:hAnsi="Arial" w:cs="Arial"/>
          <w:color w:val="000000"/>
          <w:sz w:val="15"/>
          <w:szCs w:val="15"/>
          <w:lang w:val="en-GB" w:eastAsia="en-GB"/>
        </w:rPr>
        <w:br/>
        <w:t>Updated: January 2021</w:t>
      </w:r>
    </w:p>
    <w:p w14:paraId="6A18B2BC"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 INTRODUCTION</w:t>
      </w:r>
    </w:p>
    <w:p w14:paraId="508DD00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w:t>
      </w:r>
      <w:r w:rsidRPr="00CC5B7C">
        <w:rPr>
          <w:rFonts w:ascii="Arial" w:eastAsia="Calibri" w:hAnsi="Arial" w:cs="Arial"/>
          <w:color w:val="000000"/>
          <w:sz w:val="15"/>
          <w:szCs w:val="15"/>
          <w:lang w:val="en-GB" w:eastAsia="en-GB"/>
        </w:rPr>
        <w:t xml:space="preserve"> These terms and conditions (hereafter “</w:t>
      </w:r>
      <w:r w:rsidRPr="00CC5B7C">
        <w:rPr>
          <w:rFonts w:ascii="Arial" w:eastAsia="Calibri" w:hAnsi="Arial" w:cs="Arial"/>
          <w:b/>
          <w:bCs/>
          <w:color w:val="000000"/>
          <w:sz w:val="15"/>
          <w:szCs w:val="15"/>
          <w:lang w:val="en-GB" w:eastAsia="en-GB"/>
        </w:rPr>
        <w:t>Terms and Conditions</w:t>
      </w:r>
      <w:r w:rsidRPr="00CC5B7C">
        <w:rPr>
          <w:rFonts w:ascii="Arial" w:eastAsia="Calibri" w:hAnsi="Arial" w:cs="Arial"/>
          <w:color w:val="000000"/>
          <w:sz w:val="15"/>
          <w:szCs w:val="15"/>
          <w:lang w:val="en-GB" w:eastAsia="en-GB"/>
        </w:rPr>
        <w:t>”) set out the terms on which Bonas-</w:t>
      </w:r>
      <w:proofErr w:type="spellStart"/>
      <w:r w:rsidRPr="00CC5B7C">
        <w:rPr>
          <w:rFonts w:ascii="Arial" w:eastAsia="Calibri" w:hAnsi="Arial" w:cs="Arial"/>
          <w:color w:val="000000"/>
          <w:sz w:val="15"/>
          <w:szCs w:val="15"/>
          <w:lang w:val="en-GB" w:eastAsia="en-GB"/>
        </w:rPr>
        <w:t>Couzyn</w:t>
      </w:r>
      <w:proofErr w:type="spellEnd"/>
      <w:r w:rsidRPr="00CC5B7C">
        <w:rPr>
          <w:rFonts w:ascii="Arial" w:eastAsia="Calibri" w:hAnsi="Arial" w:cs="Arial"/>
          <w:color w:val="000000"/>
          <w:sz w:val="15"/>
          <w:szCs w:val="15"/>
          <w:lang w:val="en-GB" w:eastAsia="en-GB"/>
        </w:rPr>
        <w:t xml:space="preserve"> (Antwerp) N.V. and/or any of its “Affiliated Companies” (any company in which Bonas-</w:t>
      </w:r>
      <w:proofErr w:type="spellStart"/>
      <w:r w:rsidRPr="00CC5B7C">
        <w:rPr>
          <w:rFonts w:ascii="Arial" w:eastAsia="Calibri" w:hAnsi="Arial" w:cs="Arial"/>
          <w:color w:val="000000"/>
          <w:sz w:val="15"/>
          <w:szCs w:val="15"/>
          <w:lang w:val="en-GB" w:eastAsia="en-GB"/>
        </w:rPr>
        <w:t>Couzyn</w:t>
      </w:r>
      <w:proofErr w:type="spellEnd"/>
      <w:r w:rsidRPr="00CC5B7C">
        <w:rPr>
          <w:rFonts w:ascii="Arial" w:eastAsia="Calibri" w:hAnsi="Arial" w:cs="Arial"/>
          <w:color w:val="000000"/>
          <w:sz w:val="15"/>
          <w:szCs w:val="15"/>
          <w:lang w:val="en-GB" w:eastAsia="en-GB"/>
        </w:rPr>
        <w:t xml:space="preserve"> (Antwerp) N.V. has the controlling majority or complete control as shareholder), and any/all of their representatives (hereafter “</w:t>
      </w:r>
      <w:r w:rsidRPr="00CC5B7C">
        <w:rPr>
          <w:rFonts w:ascii="Arial" w:eastAsia="Calibri" w:hAnsi="Arial" w:cs="Arial"/>
          <w:b/>
          <w:bCs/>
          <w:color w:val="000000"/>
          <w:sz w:val="15"/>
          <w:szCs w:val="15"/>
          <w:lang w:val="en-GB" w:eastAsia="en-GB"/>
        </w:rPr>
        <w:t>Bonas</w:t>
      </w:r>
      <w:r w:rsidRPr="00CC5B7C">
        <w:rPr>
          <w:rFonts w:ascii="Arial" w:eastAsia="Calibri" w:hAnsi="Arial" w:cs="Arial"/>
          <w:color w:val="000000"/>
          <w:sz w:val="15"/>
          <w:szCs w:val="15"/>
          <w:lang w:val="en-GB" w:eastAsia="en-GB"/>
        </w:rPr>
        <w:t xml:space="preserve">”) shall present for inspection and consequently sell diamonds, gemstones and/or </w:t>
      </w:r>
      <w:proofErr w:type="spellStart"/>
      <w:r w:rsidRPr="00CC5B7C">
        <w:rPr>
          <w:rFonts w:ascii="Arial" w:eastAsia="Calibri" w:hAnsi="Arial" w:cs="Arial"/>
          <w:color w:val="000000"/>
          <w:sz w:val="15"/>
          <w:szCs w:val="15"/>
          <w:lang w:val="en-GB" w:eastAsia="en-GB"/>
        </w:rPr>
        <w:t>sugilite</w:t>
      </w:r>
      <w:proofErr w:type="spellEnd"/>
      <w:r w:rsidRPr="00CC5B7C">
        <w:rPr>
          <w:rFonts w:ascii="Arial" w:eastAsia="Calibri" w:hAnsi="Arial" w:cs="Arial"/>
          <w:color w:val="000000"/>
          <w:sz w:val="15"/>
          <w:szCs w:val="15"/>
          <w:lang w:val="en-GB" w:eastAsia="en-GB"/>
        </w:rPr>
        <w:t xml:space="preserve"> (hereafter the “</w:t>
      </w:r>
      <w:r w:rsidRPr="00CC5B7C">
        <w:rPr>
          <w:rFonts w:ascii="Arial" w:eastAsia="Calibri" w:hAnsi="Arial" w:cs="Arial"/>
          <w:b/>
          <w:bCs/>
          <w:color w:val="000000"/>
          <w:sz w:val="15"/>
          <w:szCs w:val="15"/>
          <w:lang w:val="en-GB" w:eastAsia="en-GB"/>
        </w:rPr>
        <w:t>Product</w:t>
      </w:r>
      <w:r w:rsidRPr="00CC5B7C">
        <w:rPr>
          <w:rFonts w:ascii="Arial" w:eastAsia="Calibri" w:hAnsi="Arial" w:cs="Arial"/>
          <w:color w:val="000000"/>
          <w:sz w:val="15"/>
          <w:szCs w:val="15"/>
          <w:lang w:val="en-GB" w:eastAsia="en-GB"/>
        </w:rPr>
        <w:t>”) on behalf of a disclosed or undisclosed Seller by tender/auction via the online application through which a seller and/or Bonas will organise tenders and/or auctions of the Product(s), and to which the Customer will be granted access only after Customer’s registration and compliance with these Terms and Conditions (hereafter “</w:t>
      </w:r>
      <w:r w:rsidRPr="00CC5B7C">
        <w:rPr>
          <w:rFonts w:ascii="Arial" w:eastAsia="Calibri" w:hAnsi="Arial" w:cs="Arial"/>
          <w:b/>
          <w:bCs/>
          <w:color w:val="000000"/>
          <w:sz w:val="15"/>
          <w:szCs w:val="15"/>
          <w:lang w:val="en-GB" w:eastAsia="en-GB"/>
        </w:rPr>
        <w:t>the</w:t>
      </w:r>
      <w:r w:rsidRPr="00CC5B7C">
        <w:rPr>
          <w:rFonts w:ascii="Arial" w:eastAsia="Calibri" w:hAnsi="Arial" w:cs="Arial"/>
          <w:color w:val="000000"/>
          <w:sz w:val="15"/>
          <w:szCs w:val="15"/>
          <w:lang w:val="en-GB" w:eastAsia="en-GB"/>
        </w:rPr>
        <w:t xml:space="preserve"> </w:t>
      </w:r>
      <w:r w:rsidRPr="00CC5B7C">
        <w:rPr>
          <w:rFonts w:ascii="Arial" w:eastAsia="Calibri" w:hAnsi="Arial" w:cs="Arial"/>
          <w:b/>
          <w:bCs/>
          <w:color w:val="000000"/>
          <w:sz w:val="15"/>
          <w:szCs w:val="15"/>
          <w:lang w:val="en-GB" w:eastAsia="en-GB"/>
        </w:rPr>
        <w:t>Platform”)</w:t>
      </w:r>
      <w:r w:rsidRPr="00CC5B7C">
        <w:rPr>
          <w:rFonts w:ascii="Arial" w:eastAsia="Calibri" w:hAnsi="Arial" w:cs="Arial"/>
          <w:color w:val="000000"/>
          <w:sz w:val="15"/>
          <w:szCs w:val="15"/>
          <w:lang w:val="en-GB" w:eastAsia="en-GB"/>
        </w:rPr>
        <w:t>. A seller is any natural person and/or legal entity which uses the services of Bonas to tender/auction a Product (hereafter “</w:t>
      </w:r>
      <w:r w:rsidRPr="00CC5B7C">
        <w:rPr>
          <w:rFonts w:ascii="Arial" w:eastAsia="Calibri" w:hAnsi="Arial" w:cs="Arial"/>
          <w:b/>
          <w:bCs/>
          <w:color w:val="000000"/>
          <w:sz w:val="15"/>
          <w:szCs w:val="15"/>
          <w:lang w:val="en-GB" w:eastAsia="en-GB"/>
        </w:rPr>
        <w:t>Seller</w:t>
      </w:r>
      <w:r w:rsidRPr="00CC5B7C">
        <w:rPr>
          <w:rFonts w:ascii="Arial" w:eastAsia="Calibri" w:hAnsi="Arial" w:cs="Arial"/>
          <w:color w:val="000000"/>
          <w:sz w:val="15"/>
          <w:szCs w:val="15"/>
          <w:lang w:val="en-GB" w:eastAsia="en-GB"/>
        </w:rPr>
        <w:t>”).</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1.2</w:t>
      </w:r>
      <w:r w:rsidRPr="00CC5B7C">
        <w:rPr>
          <w:rFonts w:ascii="Arial" w:eastAsia="Calibri" w:hAnsi="Arial" w:cs="Arial"/>
          <w:color w:val="000000"/>
          <w:sz w:val="15"/>
          <w:szCs w:val="15"/>
          <w:lang w:val="en-GB" w:eastAsia="en-GB"/>
        </w:rPr>
        <w:t xml:space="preserve"> Any customer, any legal entity which registers and is approved in accordance with article 2 of these Terms and Conditions and which complies with these Terms and Conditions and any/all of its representatives (hereafter “</w:t>
      </w:r>
      <w:r w:rsidRPr="00CC5B7C">
        <w:rPr>
          <w:rFonts w:ascii="Arial" w:eastAsia="Calibri" w:hAnsi="Arial" w:cs="Arial"/>
          <w:b/>
          <w:bCs/>
          <w:color w:val="000000"/>
          <w:sz w:val="15"/>
          <w:szCs w:val="15"/>
          <w:lang w:val="en-GB" w:eastAsia="en-GB"/>
        </w:rPr>
        <w:t>Customer</w:t>
      </w:r>
      <w:r w:rsidRPr="00CC5B7C">
        <w:rPr>
          <w:rFonts w:ascii="Arial" w:eastAsia="Calibri" w:hAnsi="Arial" w:cs="Arial"/>
          <w:color w:val="000000"/>
          <w:sz w:val="15"/>
          <w:szCs w:val="15"/>
          <w:lang w:val="en-GB" w:eastAsia="en-GB"/>
        </w:rPr>
        <w:t>”) wishing to purchase Products presented by Bonas are bound by these Terms and Conditions.</w:t>
      </w:r>
    </w:p>
    <w:p w14:paraId="6B73894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w:t>
      </w:r>
      <w:r w:rsidRPr="00CC5B7C">
        <w:rPr>
          <w:rFonts w:ascii="Arial" w:eastAsia="Calibri" w:hAnsi="Arial" w:cs="Arial"/>
          <w:color w:val="000000"/>
          <w:sz w:val="15"/>
          <w:szCs w:val="15"/>
          <w:lang w:val="en-GB" w:eastAsia="en-GB"/>
        </w:rPr>
        <w:t xml:space="preserve"> These Terms and Conditions are available on the Platform. Each Customer confirms that it has read them and agrees to be bound by them as of its registration as a Customer. Notwithstanding anything to the contrary contained herein, if a Customers’ registration has been completed and after such time the Terms and Conditions are amended, the Customer agrees that it shall be bound by the amended Terms and Conditions available on the Platform at the time of its participation in a tender/auction.</w:t>
      </w:r>
    </w:p>
    <w:p w14:paraId="4A66E4C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w:t>
      </w:r>
      <w:r w:rsidRPr="00CC5B7C">
        <w:rPr>
          <w:rFonts w:ascii="Arial" w:eastAsia="Calibri" w:hAnsi="Arial" w:cs="Arial"/>
          <w:color w:val="000000"/>
          <w:sz w:val="15"/>
          <w:szCs w:val="15"/>
          <w:lang w:val="en-GB" w:eastAsia="en-GB"/>
        </w:rPr>
        <w:t xml:space="preserve"> The Customer agrees that when it(s representative) selects the accept-button on the Platform and/or submits an electronic bid, it, is confirming its acceptance of the Terms and Conditions which are in effect at the time of a tender/auction, electronically as further proof that it agrees to be legally bound by them. Each Customer further agrees that an electronic signature is the legal equivalent to a manual signature, which has the full force and effect of a signature affixed by hand to a paper document, and which does not require the validation from any certification authority and/or other third party verification.</w:t>
      </w:r>
    </w:p>
    <w:p w14:paraId="68637AB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1.5</w:t>
      </w:r>
      <w:r w:rsidRPr="00CC5B7C">
        <w:rPr>
          <w:rFonts w:ascii="Arial" w:eastAsia="Calibri" w:hAnsi="Arial" w:cs="Arial"/>
          <w:color w:val="000000"/>
          <w:sz w:val="15"/>
          <w:szCs w:val="15"/>
          <w:lang w:val="en-GB" w:eastAsia="en-GB"/>
        </w:rPr>
        <w:t xml:space="preserve"> These Terms and Conditions apply to the physical and/or online-only inspection of the tendered/auctioned Product , the use of the Platform and/or to any other services offered by Seller and/or Bonas in the context of current and/or future tenders/auctions.</w:t>
      </w:r>
    </w:p>
    <w:p w14:paraId="4B687356" w14:textId="77777777" w:rsidR="00EB48A4" w:rsidRPr="00CC5B7C" w:rsidRDefault="00EB48A4" w:rsidP="00EB48A4">
      <w:pPr>
        <w:jc w:val="both"/>
        <w:rPr>
          <w:rFonts w:ascii="Arial" w:eastAsia="Calibri" w:hAnsi="Arial" w:cs="Arial"/>
          <w:color w:val="000000"/>
          <w:sz w:val="15"/>
          <w:szCs w:val="15"/>
          <w:lang w:val="en-GB" w:eastAsia="en-GB"/>
        </w:rPr>
      </w:pPr>
    </w:p>
    <w:p w14:paraId="011D7972"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2. CUSTOMER REGISTRATION</w:t>
      </w:r>
    </w:p>
    <w:p w14:paraId="62C8BDA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2.1</w:t>
      </w:r>
      <w:r w:rsidRPr="00CC5B7C">
        <w:rPr>
          <w:rFonts w:ascii="Arial" w:eastAsia="Calibri" w:hAnsi="Arial" w:cs="Arial"/>
          <w:color w:val="000000"/>
          <w:sz w:val="15"/>
          <w:szCs w:val="15"/>
          <w:lang w:val="en-GB" w:eastAsia="en-GB"/>
        </w:rPr>
        <w:t xml:space="preserve"> Any company wishing to participate in a tender/auction organised by Bonas must apply to become a Bonas Customer by completing a registration form supplied by Bonas for this purpose and provide all (such) required documentation, including, but not limited to: proof of identity (including proof of identity of its directors, officers, representatives and/or shareholders); a copy of its constitutional documents and/or business licence; and company bank account(s) details.</w:t>
      </w:r>
    </w:p>
    <w:p w14:paraId="4A2105E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2.2</w:t>
      </w:r>
      <w:r w:rsidRPr="00CC5B7C">
        <w:rPr>
          <w:rFonts w:ascii="Arial" w:eastAsia="Calibri" w:hAnsi="Arial" w:cs="Arial"/>
          <w:color w:val="000000"/>
          <w:sz w:val="15"/>
          <w:szCs w:val="15"/>
          <w:lang w:val="en-GB" w:eastAsia="en-GB"/>
        </w:rPr>
        <w:t xml:space="preserve"> When submitting its registration form, the applicant Customer shall inform Bonas if any of its partners, directors, senior managers or representatives is a shareholder or ultimate beneficiary in a company that has previously been cancelled as a Customer or has withdrawn its Customer registration with Bonas or any other company selling Products. Failure to do so will be considered a breach of these Terms and Conditions (in its entirety).</w:t>
      </w:r>
    </w:p>
    <w:p w14:paraId="6FEBC6A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2.3</w:t>
      </w:r>
      <w:r w:rsidRPr="00CC5B7C">
        <w:rPr>
          <w:rFonts w:ascii="Arial" w:eastAsia="Calibri" w:hAnsi="Arial" w:cs="Arial"/>
          <w:color w:val="000000"/>
          <w:sz w:val="15"/>
          <w:szCs w:val="15"/>
          <w:lang w:val="en-GB" w:eastAsia="en-GB"/>
        </w:rPr>
        <w:t xml:space="preserve"> All information and documentation supplied shall be up to date and complete in all respects. Registered Customers are required to keep such information and documentation updated </w:t>
      </w:r>
      <w:r w:rsidRPr="00CC5B7C">
        <w:rPr>
          <w:rFonts w:ascii="Arial" w:eastAsia="Calibri" w:hAnsi="Arial" w:cs="Arial"/>
          <w:color w:val="000000"/>
          <w:sz w:val="15"/>
          <w:szCs w:val="15"/>
          <w:lang w:val="en-GB" w:eastAsia="en-GB"/>
        </w:rPr>
        <w:t>at all times, including, but not limited to: Customer representatives’ passport copies or renewed trade licences.</w:t>
      </w:r>
    </w:p>
    <w:p w14:paraId="4331ECA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2.4</w:t>
      </w:r>
      <w:r w:rsidRPr="00CC5B7C">
        <w:rPr>
          <w:rFonts w:ascii="Arial" w:eastAsia="Calibri" w:hAnsi="Arial" w:cs="Arial"/>
          <w:color w:val="000000"/>
          <w:sz w:val="15"/>
          <w:szCs w:val="15"/>
          <w:lang w:val="en-GB" w:eastAsia="en-GB"/>
        </w:rPr>
        <w:t xml:space="preserve"> In order to be approved as a Customer, every applicant must have met all of the Seller’s and/or Bonas’ security, compliance and other due diligence requirements.</w:t>
      </w:r>
    </w:p>
    <w:p w14:paraId="6D50D52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2.5</w:t>
      </w:r>
      <w:r w:rsidRPr="00CC5B7C">
        <w:rPr>
          <w:rFonts w:ascii="Arial" w:eastAsia="Calibri" w:hAnsi="Arial" w:cs="Arial"/>
          <w:color w:val="000000"/>
          <w:sz w:val="15"/>
          <w:szCs w:val="15"/>
          <w:lang w:val="en-GB" w:eastAsia="en-GB"/>
        </w:rPr>
        <w:t xml:space="preserve"> The Customer warrants that it has the legal capacity to perform its obligations under these Terms and Conditions.</w:t>
      </w:r>
    </w:p>
    <w:p w14:paraId="510E172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2.6</w:t>
      </w:r>
      <w:r w:rsidRPr="00CC5B7C">
        <w:rPr>
          <w:rFonts w:ascii="Arial" w:eastAsia="Calibri" w:hAnsi="Arial" w:cs="Arial"/>
          <w:color w:val="000000"/>
          <w:sz w:val="15"/>
          <w:szCs w:val="15"/>
          <w:lang w:val="en-GB" w:eastAsia="en-GB"/>
        </w:rPr>
        <w:t xml:space="preserve"> </w:t>
      </w:r>
      <w:bookmarkStart w:id="0" w:name="_Hlk54267742"/>
      <w:r w:rsidRPr="00CC5B7C">
        <w:rPr>
          <w:rFonts w:ascii="Arial" w:eastAsia="Calibri" w:hAnsi="Arial" w:cs="Arial"/>
          <w:color w:val="000000"/>
          <w:sz w:val="15"/>
          <w:szCs w:val="15"/>
          <w:lang w:val="en-GB" w:eastAsia="en-GB"/>
        </w:rPr>
        <w:t>Seller and/or Bonas may, at its absolute discretion, cancel a Customer’s registration and/or refuse (to grant) access to any of its representatives to an inspection and/or a tender/auction, without notice and with immediate effect</w:t>
      </w:r>
      <w:bookmarkEnd w:id="0"/>
      <w:r w:rsidRPr="00CC5B7C">
        <w:rPr>
          <w:rFonts w:ascii="Calibri" w:eastAsia="Calibri" w:hAnsi="Calibri"/>
        </w:rPr>
        <w:t xml:space="preserve"> </w:t>
      </w:r>
      <w:r w:rsidRPr="00CC5B7C">
        <w:rPr>
          <w:rFonts w:ascii="Arial" w:eastAsia="Calibri" w:hAnsi="Arial" w:cs="Arial"/>
          <w:color w:val="000000"/>
          <w:sz w:val="15"/>
          <w:szCs w:val="15"/>
          <w:lang w:eastAsia="en-GB"/>
        </w:rPr>
        <w:t>whenever the Customer and/or any of its representatives, partners, shareholders and/or administrators fails to comply with its obligations under these Terms and Conditions or with any other legal or regulatory obligation, becomes insolvent or shows signs of insolvency and/or becomes the subject of a criminal conviction</w:t>
      </w:r>
      <w:r w:rsidRPr="00CC5B7C">
        <w:rPr>
          <w:rFonts w:ascii="Arial" w:eastAsia="Calibri" w:hAnsi="Arial" w:cs="Arial"/>
          <w:color w:val="000000"/>
          <w:sz w:val="15"/>
          <w:szCs w:val="15"/>
          <w:lang w:val="en-GB" w:eastAsia="en-GB"/>
        </w:rPr>
        <w:t>.</w:t>
      </w:r>
    </w:p>
    <w:p w14:paraId="249A1E70" w14:textId="77777777" w:rsidR="00EB48A4" w:rsidRPr="00CC5B7C" w:rsidRDefault="00EB48A4" w:rsidP="00EB48A4">
      <w:pPr>
        <w:jc w:val="both"/>
        <w:rPr>
          <w:rFonts w:ascii="Arial" w:eastAsia="Calibri" w:hAnsi="Arial" w:cs="Arial"/>
          <w:color w:val="000000"/>
          <w:sz w:val="15"/>
          <w:szCs w:val="15"/>
          <w:lang w:val="en-GB" w:eastAsia="en-GB"/>
        </w:rPr>
      </w:pPr>
    </w:p>
    <w:p w14:paraId="478E732C"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3. CUSTOMER COMPLIANCE</w:t>
      </w:r>
    </w:p>
    <w:p w14:paraId="3EE5399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3.1</w:t>
      </w:r>
      <w:r w:rsidRPr="00CC5B7C">
        <w:rPr>
          <w:rFonts w:ascii="Arial" w:eastAsia="Calibri" w:hAnsi="Arial" w:cs="Arial"/>
          <w:color w:val="000000"/>
          <w:sz w:val="15"/>
          <w:szCs w:val="15"/>
          <w:lang w:val="en-GB" w:eastAsia="en-GB"/>
        </w:rPr>
        <w:t xml:space="preserve"> The Customer hereby warrants and confirms that its company, its holding company, any/all subsidiaries, and/or each of such companies’ shareholders, partners, directors, senior managers and/or representatives:</w:t>
      </w:r>
    </w:p>
    <w:p w14:paraId="7ADE870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3.1.1 Comply with all applicable national and international laws and regulations;</w:t>
      </w:r>
    </w:p>
    <w:p w14:paraId="45EF147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3.1.2 Are not and have not been involved in or associated with conflict diamonds and/or other conflict minerals or conflict Products;</w:t>
      </w:r>
    </w:p>
    <w:p w14:paraId="7FF051D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3.1.3 Have not purchased, sold, exported, imported and/or otherwise traded in rough diamonds without the full authority of, and in compliance with the Kimberley Process certification scheme since its inception in January 2003;</w:t>
      </w:r>
    </w:p>
    <w:p w14:paraId="417FE18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3.1.4 Comply and have not failed to comply with all trading obligations to third parties;</w:t>
      </w:r>
    </w:p>
    <w:p w14:paraId="61FB8B7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3.1.5 Have not been convicted, in any jurisdiction, in relation to any illegal activity, including, but not limited to: any offence of fraud; money laundering; theft; dishonesty; or for causing any damage to the health or welfare of any individual;</w:t>
      </w:r>
    </w:p>
    <w:p w14:paraId="0A21965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3.1.6 Have not been expelled from a diamond, gemstone and/or mineral bourse, or a similar Product-industry organisation, whether pursuant to a judgement from a litigation committee or otherwise;</w:t>
      </w:r>
    </w:p>
    <w:p w14:paraId="4591601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3.1.7 Have not been turned away or have had its status as a member of any Product-industry body or trade association terminated or suspended on the basis of a failure to comply with any code of conduct or ethical code operated by such Product-industry body or trade association;</w:t>
      </w:r>
    </w:p>
    <w:p w14:paraId="7520666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3.1.8 Have not been involved in or associated with the refusal by any grading laboratory to grade any diamond(s)/gemstone(s) or the contravention of any code of ethics or conduct operated by a grading laboratory;</w:t>
      </w:r>
    </w:p>
    <w:p w14:paraId="7705C75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3.1.9 Are not subject to any insolvency or bankruptcy proceedings;</w:t>
      </w:r>
    </w:p>
    <w:p w14:paraId="33BD8F4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 xml:space="preserve">3.1.10 Have not been included in a list of organisations and/or individuals with respect to which there is information on their engagement in extremist activities and/or terrorism (that is maintained by a country who is a participant in the Kimberley Process); </w:t>
      </w:r>
      <w:r w:rsidRPr="00CC5B7C">
        <w:rPr>
          <w:rFonts w:ascii="Arial" w:eastAsia="Calibri" w:hAnsi="Arial" w:cs="Arial"/>
          <w:color w:val="000000"/>
          <w:sz w:val="15"/>
          <w:szCs w:val="15"/>
          <w:lang w:val="en-GB" w:eastAsia="en-GB"/>
        </w:rPr>
        <w:br/>
        <w:t>3.1.11 Do not employ and/or are not associated with (a) “Politically Exposed Person(s)”, as defined in EU Commission Directive 2006/70/EC of 1st August 2006.</w:t>
      </w:r>
    </w:p>
    <w:p w14:paraId="0A2D761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3.2</w:t>
      </w:r>
      <w:r w:rsidRPr="00CC5B7C">
        <w:rPr>
          <w:rFonts w:ascii="Arial" w:eastAsia="Calibri" w:hAnsi="Arial" w:cs="Arial"/>
          <w:color w:val="000000"/>
          <w:sz w:val="15"/>
          <w:szCs w:val="15"/>
          <w:lang w:val="en-GB" w:eastAsia="en-GB"/>
        </w:rPr>
        <w:t xml:space="preserve"> The Customer shall immediately advise the Seller and/or Bonas in the event that its registered company, its holding company, any of its subsidiaries, and/or any of such companies’ shareholders, partners, directors, senior managers and/or representatives fail or cease to satisfy the aforesaid compliance requirements.</w:t>
      </w:r>
    </w:p>
    <w:p w14:paraId="0D1778F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3.3</w:t>
      </w:r>
      <w:r w:rsidRPr="00CC5B7C">
        <w:rPr>
          <w:rFonts w:ascii="Arial" w:eastAsia="Calibri" w:hAnsi="Arial" w:cs="Arial"/>
          <w:color w:val="000000"/>
          <w:sz w:val="15"/>
          <w:szCs w:val="15"/>
          <w:lang w:val="en-GB" w:eastAsia="en-GB"/>
        </w:rPr>
        <w:t xml:space="preserve"> If the Customer is in breach of the aforesaid compliance requirements:</w:t>
      </w:r>
    </w:p>
    <w:p w14:paraId="588963B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3.3.1 The Customer’s registration shall be immediately revoked</w:t>
      </w:r>
    </w:p>
    <w:p w14:paraId="29C258B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3.3.2 The Seller and/or Bonas shall have the right to refuse (to permit) the Customer to collect any lots and/or terminate any outstanding binding contract of sale;</w:t>
      </w:r>
    </w:p>
    <w:p w14:paraId="1FD22F0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 xml:space="preserve">3.3.3 The Customer shall be fully liable to the Seller and/or Bonas for any damages resulting from such failure to comply, </w:t>
      </w:r>
      <w:r w:rsidRPr="00CC5B7C">
        <w:rPr>
          <w:rFonts w:ascii="Arial" w:eastAsia="Calibri" w:hAnsi="Arial" w:cs="Arial"/>
          <w:color w:val="000000"/>
          <w:sz w:val="15"/>
          <w:szCs w:val="15"/>
          <w:lang w:val="en-GB" w:eastAsia="en-GB"/>
        </w:rPr>
        <w:lastRenderedPageBreak/>
        <w:t>including payment of the 10% default fee, as set out below for any terminated contracts of sale.</w:t>
      </w:r>
    </w:p>
    <w:p w14:paraId="5D633BD8"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4. INVITATION ONLY AND INSPECTION SCHEDULE</w:t>
      </w:r>
    </w:p>
    <w:p w14:paraId="42FBA39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4.1</w:t>
      </w:r>
      <w:r w:rsidRPr="00CC5B7C">
        <w:rPr>
          <w:rFonts w:ascii="Arial" w:eastAsia="Calibri" w:hAnsi="Arial" w:cs="Arial"/>
          <w:color w:val="000000"/>
          <w:sz w:val="15"/>
          <w:szCs w:val="15"/>
          <w:lang w:val="en-GB" w:eastAsia="en-GB"/>
        </w:rPr>
        <w:t xml:space="preserve"> An invitation to participate in a tender/auction does not automatically guarantee an offer by Seller and/or Bonas to sell any Product.</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4.2</w:t>
      </w:r>
      <w:r w:rsidRPr="00CC5B7C">
        <w:rPr>
          <w:rFonts w:ascii="Arial" w:eastAsia="Calibri" w:hAnsi="Arial" w:cs="Arial"/>
          <w:color w:val="000000"/>
          <w:sz w:val="15"/>
          <w:szCs w:val="15"/>
          <w:lang w:val="en-GB" w:eastAsia="en-GB"/>
        </w:rPr>
        <w:t xml:space="preserve"> If the Seller and/or Bonas invites the Customer to participate in a tender/auction (after its successful completion of the registration process), the Customer shall be invited to inspect the Product(s) and supporting documentation (photograph(s), certificate(s), video(s), Sarin scans, where applicable) to be offered for sale at the tender/auction, beforehand.</w:t>
      </w:r>
    </w:p>
    <w:p w14:paraId="4ABE99D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4.3</w:t>
      </w:r>
      <w:r w:rsidRPr="00CC5B7C">
        <w:rPr>
          <w:rFonts w:ascii="Arial" w:eastAsia="Calibri" w:hAnsi="Arial" w:cs="Arial"/>
          <w:color w:val="000000"/>
          <w:sz w:val="15"/>
          <w:szCs w:val="15"/>
          <w:lang w:val="en-GB" w:eastAsia="en-GB"/>
        </w:rPr>
        <w:t xml:space="preserve"> The Seller and/or Bonas shall decide, at its absolute discretion, (as it sees fit), whether or not to invite the Customer to participate in a tender/auction.</w:t>
      </w:r>
    </w:p>
    <w:p w14:paraId="0D208E5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4.4</w:t>
      </w:r>
      <w:r w:rsidRPr="00CC5B7C">
        <w:rPr>
          <w:rFonts w:ascii="Arial" w:eastAsia="Calibri" w:hAnsi="Arial" w:cs="Arial"/>
          <w:color w:val="000000"/>
          <w:sz w:val="15"/>
          <w:szCs w:val="15"/>
          <w:lang w:val="en-GB" w:eastAsia="en-GB"/>
        </w:rPr>
        <w:t xml:space="preserve"> The Seller and/or Bonas shall be under no obligation to invite the Customer to participate in a tender/auction, whether or not such Customer may have participated in any previous tender/auction and/or whether such Customer has successfully completed the registration process.</w:t>
      </w:r>
    </w:p>
    <w:p w14:paraId="35028E0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4.5</w:t>
      </w:r>
      <w:r w:rsidRPr="00CC5B7C">
        <w:rPr>
          <w:rFonts w:ascii="Arial" w:eastAsia="Calibri" w:hAnsi="Arial" w:cs="Arial"/>
          <w:color w:val="000000"/>
          <w:sz w:val="15"/>
          <w:szCs w:val="15"/>
          <w:lang w:val="en-GB" w:eastAsia="en-GB"/>
        </w:rPr>
        <w:t xml:space="preserve"> </w:t>
      </w:r>
      <w:bookmarkStart w:id="1" w:name="_Hlk54275484"/>
      <w:r w:rsidRPr="00CC5B7C">
        <w:rPr>
          <w:rFonts w:ascii="Arial" w:eastAsia="Calibri" w:hAnsi="Arial" w:cs="Arial"/>
          <w:color w:val="000000"/>
          <w:sz w:val="15"/>
          <w:szCs w:val="15"/>
          <w:lang w:val="en-GB" w:eastAsia="en-GB"/>
        </w:rPr>
        <w:t>The Seller and/or Bonas shall, at its absolute discretion, determine, amend or cancel the date, time, duration and/or place of the inspection of the lots tendered/auctioned.</w:t>
      </w:r>
      <w:bookmarkEnd w:id="1"/>
      <w:r w:rsidRPr="00CC5B7C">
        <w:rPr>
          <w:rFonts w:ascii="Calibri" w:eastAsia="Calibri" w:hAnsi="Calibri"/>
          <w:lang w:val="en-GB"/>
        </w:rPr>
        <w:t xml:space="preserve"> </w:t>
      </w:r>
      <w:r w:rsidRPr="00CC5B7C">
        <w:rPr>
          <w:rFonts w:ascii="Arial" w:eastAsia="Calibri" w:hAnsi="Arial" w:cs="Arial"/>
          <w:color w:val="000000"/>
          <w:sz w:val="15"/>
          <w:szCs w:val="15"/>
          <w:lang w:val="en-GB" w:eastAsia="en-GB"/>
        </w:rPr>
        <w:t>4.6 The inspection shall take place at Bonas’ premises (or as otherwise notified by the Seller and/or Bonas) by appointment only or online via the Platform.</w:t>
      </w:r>
    </w:p>
    <w:p w14:paraId="3E0E9EB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4.7</w:t>
      </w:r>
      <w:r w:rsidRPr="00CC5B7C">
        <w:rPr>
          <w:rFonts w:ascii="Arial" w:eastAsia="Calibri" w:hAnsi="Arial" w:cs="Arial"/>
          <w:color w:val="000000"/>
          <w:sz w:val="15"/>
          <w:szCs w:val="15"/>
          <w:lang w:val="en-GB" w:eastAsia="en-GB"/>
        </w:rPr>
        <w:t xml:space="preserve"> Prior to any tender/auction, the Seller and/or Bonas may at its absolute discretion publish a description of the lots to be inspected at that tender/auction. Such description shall be indicative only, and the Seller and/or Bonas makes no representations as to the quality and quantity of the Product(s) or to the exact weight of the lots, which will be available at the tender/auction. Neither can the Seller and/or Bonas assure that the quality of the Product in one tender/auction is the same as those offered in a previous tender/auction, despite description(s) being identical.</w:t>
      </w:r>
    </w:p>
    <w:p w14:paraId="51ECCBD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4.8</w:t>
      </w:r>
      <w:r w:rsidRPr="00CC5B7C">
        <w:rPr>
          <w:rFonts w:ascii="Arial" w:eastAsia="Calibri" w:hAnsi="Arial" w:cs="Arial"/>
          <w:color w:val="000000"/>
          <w:sz w:val="15"/>
          <w:szCs w:val="15"/>
          <w:lang w:val="en-GB" w:eastAsia="en-GB"/>
        </w:rPr>
        <w:t xml:space="preserve"> The Seller and/or Bonas may require a Customer to pay a deposit before inspection, as a bank guarantee, to a bank account nominated by the Seller and/or Bonas. The deposit shall either be refunded within two working days after the closure of the tender/auction if the Customer has not won any lot tendered/auctioned, or be deducted from the total payable amount in the event that the Customer has  won a lot tendered/auctioned.</w:t>
      </w:r>
    </w:p>
    <w:p w14:paraId="0454073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4.9</w:t>
      </w:r>
      <w:r w:rsidRPr="00CC5B7C">
        <w:rPr>
          <w:rFonts w:ascii="Arial" w:eastAsia="Calibri" w:hAnsi="Arial" w:cs="Arial"/>
          <w:color w:val="000000"/>
          <w:sz w:val="15"/>
          <w:szCs w:val="15"/>
          <w:lang w:val="en-GB" w:eastAsia="en-GB"/>
        </w:rPr>
        <w:t xml:space="preserve"> The Seller and/or Bonas may, at its sole discretion, provide product documentation (e.g. photograph(s), certificate(s), video(s), and content) via the Platform. The Seller and Bonas cannot be held responsible for any/all misinterpretation of product documentation.</w:t>
      </w:r>
    </w:p>
    <w:p w14:paraId="26A681BC" w14:textId="77777777" w:rsidR="00EB48A4" w:rsidRPr="00CC5B7C" w:rsidRDefault="00EB48A4" w:rsidP="00EB48A4">
      <w:pPr>
        <w:jc w:val="both"/>
        <w:rPr>
          <w:rFonts w:ascii="Arial" w:eastAsia="Calibri" w:hAnsi="Arial" w:cs="Arial"/>
          <w:color w:val="000000"/>
          <w:sz w:val="15"/>
          <w:szCs w:val="15"/>
          <w:lang w:val="en-GB" w:eastAsia="en-GB"/>
        </w:rPr>
      </w:pPr>
    </w:p>
    <w:p w14:paraId="5CCBC337"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5. REPRESENTATION DURING INSPECTION</w:t>
      </w:r>
    </w:p>
    <w:p w14:paraId="100CFE7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5.1</w:t>
      </w:r>
      <w:r w:rsidRPr="00CC5B7C">
        <w:rPr>
          <w:rFonts w:ascii="Arial" w:eastAsia="Calibri" w:hAnsi="Arial" w:cs="Arial"/>
          <w:color w:val="000000"/>
          <w:sz w:val="15"/>
          <w:szCs w:val="15"/>
          <w:lang w:val="en-GB" w:eastAsia="en-GB"/>
        </w:rPr>
        <w:t xml:space="preserve"> All representatives of the Customer attending the inspection and/or participating in the (online) tender/auction shall, unless otherwise agreed by the Seller and/or Bonas, be an employee of its company, of its holding company(</w:t>
      </w:r>
      <w:proofErr w:type="spellStart"/>
      <w:r w:rsidRPr="00CC5B7C">
        <w:rPr>
          <w:rFonts w:ascii="Arial" w:eastAsia="Calibri" w:hAnsi="Arial" w:cs="Arial"/>
          <w:color w:val="000000"/>
          <w:sz w:val="15"/>
          <w:szCs w:val="15"/>
          <w:lang w:val="en-GB" w:eastAsia="en-GB"/>
        </w:rPr>
        <w:t>ies</w:t>
      </w:r>
      <w:proofErr w:type="spellEnd"/>
      <w:r w:rsidRPr="00CC5B7C">
        <w:rPr>
          <w:rFonts w:ascii="Arial" w:eastAsia="Calibri" w:hAnsi="Arial" w:cs="Arial"/>
          <w:color w:val="000000"/>
          <w:sz w:val="15"/>
          <w:szCs w:val="15"/>
          <w:lang w:val="en-GB" w:eastAsia="en-GB"/>
        </w:rPr>
        <w:t>) or of any of its subsidiaries.</w:t>
      </w:r>
    </w:p>
    <w:p w14:paraId="5D8B84E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5.2</w:t>
      </w:r>
      <w:r w:rsidRPr="00CC5B7C">
        <w:rPr>
          <w:rFonts w:ascii="Arial" w:eastAsia="Calibri" w:hAnsi="Arial" w:cs="Arial"/>
          <w:color w:val="000000"/>
          <w:sz w:val="15"/>
          <w:szCs w:val="15"/>
          <w:lang w:val="en-GB" w:eastAsia="en-GB"/>
        </w:rPr>
        <w:t xml:space="preserve"> </w:t>
      </w:r>
      <w:bookmarkStart w:id="2" w:name="_Hlk54278334"/>
      <w:r w:rsidRPr="00CC5B7C">
        <w:rPr>
          <w:rFonts w:ascii="Arial" w:eastAsia="Calibri" w:hAnsi="Arial" w:cs="Arial"/>
          <w:color w:val="000000"/>
          <w:sz w:val="15"/>
          <w:szCs w:val="15"/>
          <w:lang w:val="en-GB" w:eastAsia="en-GB"/>
        </w:rPr>
        <w:t>Unless the Seller and/or Bonas agrees otherwise, the Customer shall provide proof Bonas of the identity of each representative that</w:t>
      </w:r>
      <w:r w:rsidRPr="00CC5B7C">
        <w:rPr>
          <w:rFonts w:ascii="Arial" w:eastAsia="Calibri" w:hAnsi="Arial" w:cs="Arial"/>
          <w:color w:val="000000"/>
          <w:sz w:val="15"/>
          <w:szCs w:val="15"/>
        </w:rPr>
        <w:t xml:space="preserve"> </w:t>
      </w:r>
      <w:r w:rsidRPr="00CC5B7C">
        <w:rPr>
          <w:rFonts w:ascii="Arial" w:eastAsia="Calibri" w:hAnsi="Arial" w:cs="Arial"/>
          <w:color w:val="000000"/>
          <w:sz w:val="15"/>
          <w:szCs w:val="15"/>
          <w:lang w:eastAsia="en-GB"/>
        </w:rPr>
        <w:t>will attend the inspection on its behalf (e.g. copies of an authentic ID-card or passport or an authenticated document provided by the government)</w:t>
      </w:r>
      <w:r w:rsidRPr="00CC5B7C">
        <w:rPr>
          <w:rFonts w:ascii="Arial" w:eastAsia="Calibri" w:hAnsi="Arial" w:cs="Arial"/>
          <w:color w:val="000000"/>
          <w:sz w:val="15"/>
          <w:szCs w:val="15"/>
          <w:lang w:val="en-GB" w:eastAsia="en-GB"/>
        </w:rPr>
        <w:t xml:space="preserve"> the nature of the relationship between the representative and the Customer (</w:t>
      </w:r>
      <w:proofErr w:type="spellStart"/>
      <w:r w:rsidRPr="00CC5B7C">
        <w:rPr>
          <w:rFonts w:ascii="Arial" w:eastAsia="Calibri" w:hAnsi="Arial" w:cs="Arial"/>
          <w:color w:val="000000"/>
          <w:sz w:val="15"/>
          <w:szCs w:val="15"/>
          <w:lang w:val="en-GB" w:eastAsia="en-GB"/>
        </w:rPr>
        <w:t>e.g</w:t>
      </w:r>
      <w:proofErr w:type="spellEnd"/>
      <w:r w:rsidRPr="00CC5B7C">
        <w:rPr>
          <w:rFonts w:ascii="Arial" w:eastAsia="Calibri" w:hAnsi="Arial" w:cs="Arial"/>
          <w:color w:val="000000"/>
          <w:sz w:val="15"/>
          <w:szCs w:val="15"/>
          <w:lang w:val="en-GB" w:eastAsia="en-GB"/>
        </w:rPr>
        <w:t>, employee or employee of an affiliate) and any other documents or information that Seller and/or Bonas will require to comply with any legal, security, money laundering and other due diligence requirements</w:t>
      </w:r>
      <w:r w:rsidRPr="00CC5B7C">
        <w:rPr>
          <w:rFonts w:ascii="Arial" w:eastAsia="Calibri" w:hAnsi="Arial" w:cs="Arial"/>
          <w:i/>
          <w:iCs/>
          <w:color w:val="000000"/>
          <w:sz w:val="15"/>
          <w:szCs w:val="15"/>
          <w:lang w:eastAsia="en-GB"/>
        </w:rPr>
        <w:t>.</w:t>
      </w:r>
      <w:bookmarkEnd w:id="2"/>
    </w:p>
    <w:p w14:paraId="4C778CE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5.3</w:t>
      </w:r>
      <w:r w:rsidRPr="00CC5B7C">
        <w:rPr>
          <w:rFonts w:ascii="Arial" w:eastAsia="Calibri" w:hAnsi="Arial" w:cs="Arial"/>
          <w:color w:val="000000"/>
          <w:sz w:val="15"/>
          <w:szCs w:val="15"/>
          <w:lang w:val="en-GB" w:eastAsia="en-GB"/>
        </w:rPr>
        <w:t xml:space="preserve"> If such proof, documents and/or information prescribed by article 5.2 is not provided before the (appointed time for) inspection, the Seller and/or Bonas may, (in its absolute discretion), refuse (to allow) that representative to attend the inspection and refuse (to allow) the Customer to participate in the tender/auction.</w:t>
      </w:r>
    </w:p>
    <w:p w14:paraId="2165701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5.4</w:t>
      </w:r>
      <w:r w:rsidRPr="00CC5B7C">
        <w:rPr>
          <w:rFonts w:ascii="Arial" w:eastAsia="Calibri" w:hAnsi="Arial" w:cs="Arial"/>
          <w:color w:val="000000"/>
          <w:sz w:val="15"/>
          <w:szCs w:val="15"/>
          <w:lang w:val="en-GB" w:eastAsia="en-GB"/>
        </w:rPr>
        <w:t xml:space="preserve"> If a Customer wishes to bring to the inspection a consultant, advisor or any third party individual who is not an employee of its company, of its holding company(</w:t>
      </w:r>
      <w:proofErr w:type="spellStart"/>
      <w:r w:rsidRPr="00CC5B7C">
        <w:rPr>
          <w:rFonts w:ascii="Arial" w:eastAsia="Calibri" w:hAnsi="Arial" w:cs="Arial"/>
          <w:color w:val="000000"/>
          <w:sz w:val="15"/>
          <w:szCs w:val="15"/>
          <w:lang w:val="en-GB" w:eastAsia="en-GB"/>
        </w:rPr>
        <w:t>ies</w:t>
      </w:r>
      <w:proofErr w:type="spellEnd"/>
      <w:r w:rsidRPr="00CC5B7C">
        <w:rPr>
          <w:rFonts w:ascii="Arial" w:eastAsia="Calibri" w:hAnsi="Arial" w:cs="Arial"/>
          <w:color w:val="000000"/>
          <w:sz w:val="15"/>
          <w:szCs w:val="15"/>
          <w:lang w:val="en-GB" w:eastAsia="en-GB"/>
        </w:rPr>
        <w:t xml:space="preserve">), or of any of its subsidiaries, the Customer shall notify the Seller and/or Bonas of the identity of any such third party individual beforehand. Said third party individual shall be considered as a </w:t>
      </w:r>
      <w:r w:rsidRPr="00CC5B7C">
        <w:rPr>
          <w:rFonts w:ascii="Arial" w:eastAsia="Calibri" w:hAnsi="Arial" w:cs="Arial"/>
          <w:color w:val="000000"/>
          <w:sz w:val="15"/>
          <w:szCs w:val="15"/>
          <w:lang w:val="en-GB" w:eastAsia="en-GB"/>
        </w:rPr>
        <w:t>representative of the Customer , and shall meet the same security, compliance and other due diligence requirements as the Customer and its other representatives. The Customer shall be legally responsible for all representatives it may bring to the inspection. The Seller and/or Bonas reserves the right, in its absolute discretion, to refuse any third-party individual to attend an inspection appointment, whenever that third-party individual does not meet the security, compliance and/or other due diligence requirements and/or if the Customer and/or that third-party individual is in breach of these Terms and Conditions.</w:t>
      </w:r>
    </w:p>
    <w:p w14:paraId="4B899A4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5.5</w:t>
      </w:r>
      <w:r w:rsidRPr="00CC5B7C">
        <w:rPr>
          <w:rFonts w:ascii="Arial" w:eastAsia="Calibri" w:hAnsi="Arial" w:cs="Arial"/>
          <w:color w:val="000000"/>
          <w:sz w:val="15"/>
          <w:szCs w:val="15"/>
          <w:lang w:val="en-GB" w:eastAsia="en-GB"/>
        </w:rPr>
        <w:t xml:space="preserve"> The Customer warrants and guarantees that its representatives adhere to and comply with the Terms and Conditions.</w:t>
      </w:r>
    </w:p>
    <w:p w14:paraId="78EFE4D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5.6</w:t>
      </w:r>
      <w:r w:rsidRPr="00CC5B7C">
        <w:rPr>
          <w:rFonts w:ascii="Arial" w:eastAsia="Calibri" w:hAnsi="Arial" w:cs="Arial"/>
          <w:color w:val="000000"/>
          <w:sz w:val="15"/>
          <w:szCs w:val="15"/>
          <w:lang w:val="en-GB" w:eastAsia="en-GB"/>
        </w:rPr>
        <w:t xml:space="preserve"> An individual may attend viewings as a representative for maximum two different Customers. Bonas and/or the Seller reserves the right to exclude any given individual who breaches this limit for any viewing.</w:t>
      </w:r>
    </w:p>
    <w:p w14:paraId="262BDB09" w14:textId="77777777" w:rsidR="00EB48A4" w:rsidRPr="00CC5B7C" w:rsidRDefault="00EB48A4" w:rsidP="00EB48A4">
      <w:pPr>
        <w:jc w:val="both"/>
        <w:rPr>
          <w:rFonts w:ascii="Arial" w:eastAsia="Calibri" w:hAnsi="Arial" w:cs="Arial"/>
          <w:color w:val="000000"/>
          <w:sz w:val="15"/>
          <w:szCs w:val="15"/>
          <w:lang w:val="en-GB" w:eastAsia="en-GB"/>
        </w:rPr>
      </w:pPr>
    </w:p>
    <w:p w14:paraId="7B7EBFB5"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6. SECURITY DURING INSPECTION</w:t>
      </w:r>
    </w:p>
    <w:p w14:paraId="488D81F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6.1</w:t>
      </w:r>
      <w:r w:rsidRPr="00CC5B7C">
        <w:rPr>
          <w:rFonts w:ascii="Arial" w:eastAsia="Calibri" w:hAnsi="Arial" w:cs="Arial"/>
          <w:color w:val="000000"/>
          <w:sz w:val="15"/>
          <w:szCs w:val="15"/>
          <w:lang w:val="en-GB" w:eastAsia="en-GB"/>
        </w:rPr>
        <w:t xml:space="preserve"> The Seller and/or Bonas shall be entitled to monitor the inspection by means of video cameras and/or other surveillance equipment. By participating in the inspection the Customer and its representatives explicitly agree with this surveillance.</w:t>
      </w:r>
    </w:p>
    <w:p w14:paraId="77C0648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6.2</w:t>
      </w:r>
      <w:r w:rsidRPr="00CC5B7C">
        <w:rPr>
          <w:rFonts w:ascii="Arial" w:eastAsia="Calibri" w:hAnsi="Arial" w:cs="Arial"/>
          <w:color w:val="000000"/>
          <w:sz w:val="15"/>
          <w:szCs w:val="15"/>
          <w:lang w:val="en-GB" w:eastAsia="en-GB"/>
        </w:rPr>
        <w:t xml:space="preserve"> The Customer shall not have any Product or Product substitute on their person or in their possession when entering or leaving the inspection premises.</w:t>
      </w:r>
    </w:p>
    <w:p w14:paraId="2ADC9F6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6.3</w:t>
      </w:r>
      <w:r w:rsidRPr="00CC5B7C">
        <w:rPr>
          <w:rFonts w:ascii="Arial" w:eastAsia="Calibri" w:hAnsi="Arial" w:cs="Arial"/>
          <w:color w:val="000000"/>
          <w:sz w:val="15"/>
          <w:szCs w:val="15"/>
          <w:lang w:val="en-GB" w:eastAsia="en-GB"/>
        </w:rPr>
        <w:t xml:space="preserve"> The Seller and/or Bonas shall record the weight of each lot before and after each inspection.</w:t>
      </w:r>
    </w:p>
    <w:p w14:paraId="6CDBF3A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6.4</w:t>
      </w:r>
      <w:r w:rsidRPr="00CC5B7C">
        <w:rPr>
          <w:rFonts w:ascii="Arial" w:eastAsia="Calibri" w:hAnsi="Arial" w:cs="Arial"/>
          <w:color w:val="000000"/>
          <w:sz w:val="15"/>
          <w:szCs w:val="15"/>
          <w:lang w:val="en-GB" w:eastAsia="en-GB"/>
        </w:rPr>
        <w:t xml:space="preserve"> Where there is a discrepancy between the weight recorded after the inspection and the weight recorded before that inspection, the Seller and/or Bonas reserves the right to pause the distribution of any/all further Product for inspection, and will be entitled to search the area in which the inspection took place. The Customer and its representatives shall not be entitled to leave the Seller’s and/or Bonas’ premises until the discrepancy has been resolved, unless the Seller and/or Bonas allows otherwise.</w:t>
      </w:r>
    </w:p>
    <w:p w14:paraId="4D203C1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6.5</w:t>
      </w:r>
      <w:r w:rsidRPr="00CC5B7C">
        <w:rPr>
          <w:rFonts w:ascii="Arial" w:eastAsia="Calibri" w:hAnsi="Arial" w:cs="Arial"/>
          <w:color w:val="000000"/>
          <w:sz w:val="15"/>
          <w:szCs w:val="15"/>
          <w:lang w:val="en-GB" w:eastAsia="en-GB"/>
        </w:rPr>
        <w:t xml:space="preserve"> Each Customer agrees that, and will procure that all of its representatives agree that, the Seller and/or Bonas may carry out such security measures as,  it sees fit before any of a Customer’s representatives attend or leave the premises at which the inspection takes place, including, but not limited to, weighing the Product inspected.</w:t>
      </w:r>
    </w:p>
    <w:p w14:paraId="68AD3AB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6.6</w:t>
      </w:r>
      <w:r w:rsidRPr="00CC5B7C">
        <w:rPr>
          <w:rFonts w:ascii="Arial" w:eastAsia="Calibri" w:hAnsi="Arial" w:cs="Arial"/>
          <w:color w:val="000000"/>
          <w:sz w:val="15"/>
          <w:szCs w:val="15"/>
          <w:lang w:val="en-GB" w:eastAsia="en-GB"/>
        </w:rPr>
        <w:t xml:space="preserve"> Any suspicious behaviour by a Customer or any of its representatives may be further investigated by the Seller and/or Bonas and/or referred to criminal investigation.</w:t>
      </w:r>
    </w:p>
    <w:p w14:paraId="58B2061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6.7</w:t>
      </w:r>
      <w:r w:rsidRPr="00CC5B7C">
        <w:rPr>
          <w:rFonts w:ascii="Arial" w:eastAsia="Calibri" w:hAnsi="Arial" w:cs="Arial"/>
          <w:color w:val="000000"/>
          <w:sz w:val="15"/>
          <w:szCs w:val="15"/>
          <w:lang w:val="en-GB" w:eastAsia="en-GB"/>
        </w:rPr>
        <w:t xml:space="preserve"> In the event that a Product unit (e.g. stone, pearl) is either lost or severely damaged during the inspection, the Customer shall be charged on a pro rata basis at the tender/auction selling price per carat value or at the reserve price of the lot, whichever is the highest.</w:t>
      </w:r>
    </w:p>
    <w:p w14:paraId="40A1C15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6.8</w:t>
      </w:r>
      <w:r w:rsidRPr="00CC5B7C">
        <w:rPr>
          <w:rFonts w:ascii="Arial" w:eastAsia="Calibri" w:hAnsi="Arial" w:cs="Arial"/>
          <w:color w:val="000000"/>
          <w:sz w:val="15"/>
          <w:szCs w:val="15"/>
          <w:lang w:val="en-GB" w:eastAsia="en-GB"/>
        </w:rPr>
        <w:t xml:space="preserve"> The Seller and/or Bonas shall not be liable for any loss and/or damage suffered by the Customer whilst on Seller’s and/or Bonas’ premises provided that this clause shall not exclude or limit the Seller’s and/or Bonas’ liability for death or personal injury caused by the Seller’s and/or Bonas’ negligence.</w:t>
      </w:r>
    </w:p>
    <w:p w14:paraId="1882AD34" w14:textId="77777777" w:rsidR="00EB48A4" w:rsidRPr="00CC5B7C" w:rsidRDefault="00EB48A4" w:rsidP="00EB48A4">
      <w:pPr>
        <w:jc w:val="both"/>
        <w:rPr>
          <w:rFonts w:ascii="Arial" w:eastAsia="Calibri" w:hAnsi="Arial" w:cs="Arial"/>
          <w:color w:val="000000"/>
          <w:sz w:val="15"/>
          <w:szCs w:val="15"/>
          <w:lang w:val="en-GB" w:eastAsia="en-GB"/>
        </w:rPr>
      </w:pPr>
    </w:p>
    <w:p w14:paraId="683B56C4"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7. BEHAVIOUR DURING INSPECTION</w:t>
      </w:r>
    </w:p>
    <w:p w14:paraId="477C83D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7.1</w:t>
      </w:r>
      <w:r w:rsidRPr="00CC5B7C">
        <w:rPr>
          <w:rFonts w:ascii="Arial" w:eastAsia="Calibri" w:hAnsi="Arial" w:cs="Arial"/>
          <w:color w:val="000000"/>
          <w:sz w:val="15"/>
          <w:szCs w:val="15"/>
          <w:lang w:val="en-GB" w:eastAsia="en-GB"/>
        </w:rPr>
        <w:t xml:space="preserve"> If a Customer fails to attend the inspection at the appointed time (being more than twenty minutes late for an appointment constitutes failure to attend) the Seller and/or Bonas may, at its absolute discretion, refuse (that Customer to attend the inspection at any later time and/or to participate in the (subsequent) tender/auction.</w:t>
      </w:r>
    </w:p>
    <w:p w14:paraId="0EDB3C8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7.2</w:t>
      </w:r>
      <w:r w:rsidRPr="00CC5B7C">
        <w:rPr>
          <w:rFonts w:ascii="Arial" w:eastAsia="Calibri" w:hAnsi="Arial" w:cs="Arial"/>
          <w:color w:val="000000"/>
          <w:sz w:val="15"/>
          <w:szCs w:val="15"/>
          <w:lang w:val="en-GB" w:eastAsia="en-GB"/>
        </w:rPr>
        <w:t xml:space="preserve"> </w:t>
      </w:r>
      <w:bookmarkStart w:id="3" w:name="_Hlk54281888"/>
      <w:r w:rsidRPr="00CC5B7C">
        <w:rPr>
          <w:rFonts w:ascii="Arial" w:eastAsia="Calibri" w:hAnsi="Arial" w:cs="Arial"/>
          <w:color w:val="000000"/>
          <w:sz w:val="15"/>
          <w:szCs w:val="15"/>
          <w:lang w:val="en-GB" w:eastAsia="en-GB"/>
        </w:rPr>
        <w:t>Unless otherwise approved by the Seller and/or Bonas, inspection attendance is limited to one visit only per Customer, and to a maximum of four representatives per Customer. The Seller and/or Bonas may at any time and without prior notice further limit the number of representatives of any Customer attending the inspection to such a number as the Seller and/or Bonas, at its absolute discretion, sees fit, whenever it cannot guarantee the complete safety of the Products and/or employees and/or Customers and/or not enough time for the inspection to take place</w:t>
      </w:r>
      <w:bookmarkEnd w:id="3"/>
      <w:r w:rsidRPr="00CC5B7C">
        <w:rPr>
          <w:rFonts w:ascii="Arial" w:eastAsia="Calibri" w:hAnsi="Arial" w:cs="Arial"/>
          <w:color w:val="000000"/>
          <w:sz w:val="15"/>
          <w:szCs w:val="15"/>
          <w:lang w:val="en-GB" w:eastAsia="en-GB"/>
        </w:rPr>
        <w:t>.</w:t>
      </w:r>
    </w:p>
    <w:p w14:paraId="0BAEDED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7.3</w:t>
      </w:r>
      <w:r w:rsidRPr="00CC5B7C">
        <w:rPr>
          <w:rFonts w:ascii="Arial" w:eastAsia="Calibri" w:hAnsi="Arial" w:cs="Arial"/>
          <w:color w:val="000000"/>
          <w:sz w:val="15"/>
          <w:szCs w:val="15"/>
          <w:lang w:val="en-GB" w:eastAsia="en-GB"/>
        </w:rPr>
        <w:t xml:space="preserve"> The Seller and/or Bonas have absolute discretion as  to allowing the inspection of any individual lot by any Customer.</w:t>
      </w:r>
    </w:p>
    <w:p w14:paraId="4EA6B97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lastRenderedPageBreak/>
        <w:t>7.4</w:t>
      </w:r>
      <w:r w:rsidRPr="00CC5B7C">
        <w:rPr>
          <w:rFonts w:ascii="Arial" w:eastAsia="Calibri" w:hAnsi="Arial" w:cs="Arial"/>
          <w:color w:val="000000"/>
          <w:sz w:val="15"/>
          <w:szCs w:val="15"/>
          <w:lang w:val="en-GB" w:eastAsia="en-GB"/>
        </w:rPr>
        <w:t xml:space="preserve"> During inspection, any lot description made by the Seller and/or Bonas is merely general and not a guarantee of the nature, size and/or quality of the Product. It is the sole responsibility of the Customer to adequately examine all lots before submitting any bids. (Customers should make a full and detailed inspection of all Products before bidding.) The Customer cannot hold the Seller and/or Bonas liable and/or responsible for any description or information provided about any Product.</w:t>
      </w:r>
    </w:p>
    <w:p w14:paraId="6D26C7C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7.5</w:t>
      </w:r>
      <w:r w:rsidRPr="00CC5B7C">
        <w:rPr>
          <w:rFonts w:ascii="Arial" w:eastAsia="Calibri" w:hAnsi="Arial" w:cs="Arial"/>
          <w:color w:val="000000"/>
          <w:sz w:val="15"/>
          <w:szCs w:val="15"/>
          <w:lang w:val="en-GB" w:eastAsia="en-GB"/>
        </w:rPr>
        <w:t xml:space="preserve"> Before the inspection, Customers are requested to check the weight of each lot (and of the constituent parcels/sub-lots that may make up that lot) presented to them. Any discrepancy has to be reported to the Seller and/or Bonas immediately.</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7.6</w:t>
      </w:r>
      <w:r w:rsidRPr="00CC5B7C">
        <w:rPr>
          <w:rFonts w:ascii="Arial" w:eastAsia="Calibri" w:hAnsi="Arial" w:cs="Arial"/>
          <w:color w:val="000000"/>
          <w:sz w:val="15"/>
          <w:szCs w:val="15"/>
          <w:lang w:val="en-GB" w:eastAsia="en-GB"/>
        </w:rPr>
        <w:t xml:space="preserve"> During inspection, the Customer may view as many tendered/auctioned lots as the timing of the appointment allows. The Customer can only view one tendered/auctioned lot in each size range at any given time and may only view any individual tendered/auctioned lot once.</w:t>
      </w:r>
    </w:p>
    <w:p w14:paraId="03CAEF3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7.7</w:t>
      </w:r>
      <w:r w:rsidRPr="00CC5B7C">
        <w:rPr>
          <w:rFonts w:ascii="Arial" w:eastAsia="Calibri" w:hAnsi="Arial" w:cs="Arial"/>
          <w:color w:val="000000"/>
          <w:sz w:val="15"/>
          <w:szCs w:val="15"/>
          <w:lang w:val="en-GB" w:eastAsia="en-GB"/>
        </w:rPr>
        <w:t xml:space="preserve"> Each lot is sold as a whole and shall not be mixed or split from its original presentation.</w:t>
      </w:r>
    </w:p>
    <w:p w14:paraId="1B46F2C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7.8</w:t>
      </w:r>
      <w:r w:rsidRPr="00CC5B7C">
        <w:rPr>
          <w:rFonts w:ascii="Arial" w:eastAsia="Calibri" w:hAnsi="Arial" w:cs="Arial"/>
          <w:color w:val="000000"/>
          <w:sz w:val="15"/>
          <w:szCs w:val="15"/>
          <w:lang w:val="en-GB" w:eastAsia="en-GB"/>
        </w:rPr>
        <w:t xml:space="preserve"> Customers are not allowed to apply white or any other coloured coating to the Product being inspected, as it alters the perceived colour of the Product for subsequent inspection. The Seller and/or Bonas reserves the right to immediately disqualify Customers that have not complied with this prohibition and the Customer shall be fully liable for Product cleaning/boiling costs and/or any losses and/or damages suffered by the Seller and/or Bonas due to its non-compliance. Marking with ink (diamond only), where easily removed with ethanol, is allowed.</w:t>
      </w:r>
    </w:p>
    <w:p w14:paraId="0BDDB80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7.9</w:t>
      </w:r>
      <w:r w:rsidRPr="00CC5B7C">
        <w:rPr>
          <w:rFonts w:ascii="Arial" w:eastAsia="Calibri" w:hAnsi="Arial" w:cs="Arial"/>
          <w:color w:val="000000"/>
          <w:sz w:val="15"/>
          <w:szCs w:val="15"/>
          <w:lang w:val="en-GB" w:eastAsia="en-GB"/>
        </w:rPr>
        <w:t xml:space="preserve"> Customers will be required to leave the inspection room at the end of the time limit of their appointment, irrespective of having finished inspecting the lots tendered/auctioned, unless the Seller and/or Bonas specifically permits the Customer to stay past the end of appointment time.</w:t>
      </w:r>
    </w:p>
    <w:p w14:paraId="53E9D3A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7.10</w:t>
      </w:r>
      <w:r w:rsidRPr="00CC5B7C">
        <w:rPr>
          <w:rFonts w:ascii="Arial" w:eastAsia="Calibri" w:hAnsi="Arial" w:cs="Arial"/>
          <w:color w:val="000000"/>
          <w:sz w:val="15"/>
          <w:szCs w:val="15"/>
          <w:lang w:val="en-GB" w:eastAsia="en-GB"/>
        </w:rPr>
        <w:t xml:space="preserve"> Customers agree to conduct themselves in a business-like manner, maintaining and respecting the privacy and security of other Customers, and to follow all instructions of the Seller and/or Bonas regarding the inspection and bidding of the Product.</w:t>
      </w:r>
    </w:p>
    <w:p w14:paraId="4C69E28B" w14:textId="77777777" w:rsidR="00EB48A4" w:rsidRPr="00CC5B7C" w:rsidRDefault="00EB48A4" w:rsidP="00EB48A4">
      <w:pPr>
        <w:jc w:val="both"/>
        <w:rPr>
          <w:rFonts w:ascii="Arial" w:eastAsia="Calibri" w:hAnsi="Arial" w:cs="Arial"/>
          <w:color w:val="000000"/>
          <w:sz w:val="15"/>
          <w:szCs w:val="15"/>
          <w:lang w:val="en-GB" w:eastAsia="en-GB"/>
        </w:rPr>
      </w:pPr>
    </w:p>
    <w:p w14:paraId="1524DAC5"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8. ONLINE TENDER/AUCTION PLATFORM</w:t>
      </w:r>
    </w:p>
    <w:p w14:paraId="41E97D1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8.1</w:t>
      </w:r>
      <w:r w:rsidRPr="00CC5B7C">
        <w:rPr>
          <w:rFonts w:ascii="Arial" w:eastAsia="Calibri" w:hAnsi="Arial" w:cs="Arial"/>
          <w:color w:val="000000"/>
          <w:sz w:val="15"/>
          <w:szCs w:val="15"/>
          <w:lang w:val="en-GB" w:eastAsia="en-GB"/>
        </w:rPr>
        <w:t xml:space="preserve"> Bids must be submitted on the Platform, which has been specifically designed to be as intuitive and user-friendly as possible.</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8.2</w:t>
      </w:r>
      <w:r w:rsidRPr="00CC5B7C">
        <w:rPr>
          <w:rFonts w:ascii="Arial" w:eastAsia="Calibri" w:hAnsi="Arial" w:cs="Arial"/>
          <w:color w:val="000000"/>
          <w:sz w:val="15"/>
          <w:szCs w:val="15"/>
          <w:lang w:val="en-GB" w:eastAsia="en-GB"/>
        </w:rPr>
        <w:t xml:space="preserve"> The website address of the Platform shall be communicated to the Customer during the inspection (of the lots tendered/auctioned).</w:t>
      </w:r>
    </w:p>
    <w:p w14:paraId="3571178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8.3</w:t>
      </w:r>
      <w:r w:rsidRPr="00CC5B7C">
        <w:rPr>
          <w:rFonts w:ascii="Arial" w:eastAsia="Calibri" w:hAnsi="Arial" w:cs="Arial"/>
          <w:color w:val="000000"/>
          <w:sz w:val="15"/>
          <w:szCs w:val="15"/>
          <w:lang w:val="en-GB" w:eastAsia="en-GB"/>
        </w:rPr>
        <w:t xml:space="preserve"> The Customer may request at the time of inspection to be trained on how to use the Platform. For technical guidance during the bid submission process, the Customer may also contact the Bonas office by telephone, if required.</w:t>
      </w:r>
    </w:p>
    <w:p w14:paraId="4E9F672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8.4</w:t>
      </w:r>
      <w:r w:rsidRPr="00CC5B7C">
        <w:rPr>
          <w:rFonts w:ascii="Arial" w:eastAsia="Calibri" w:hAnsi="Arial" w:cs="Arial"/>
          <w:color w:val="000000"/>
          <w:sz w:val="15"/>
          <w:szCs w:val="15"/>
          <w:lang w:val="en-GB" w:eastAsia="en-GB"/>
        </w:rPr>
        <w:t xml:space="preserve"> The Customer agrees not to use the Platform for any purpose other than participation in the tender/auction in which that Customer is entitled to participate.</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8.5</w:t>
      </w:r>
      <w:r w:rsidRPr="00CC5B7C">
        <w:rPr>
          <w:rFonts w:ascii="Arial" w:eastAsia="Calibri" w:hAnsi="Arial" w:cs="Arial"/>
          <w:color w:val="000000"/>
          <w:sz w:val="15"/>
          <w:szCs w:val="15"/>
          <w:lang w:val="en-GB" w:eastAsia="en-GB"/>
        </w:rPr>
        <w:t xml:space="preserve"> At the time of registration, each Customer has been given a unique username and will nominate its own password to access the Platform. The Customer shall be responsible for maintaining the security and confidentiality of its login details and shall immediately notify Bonas in case of their loss or theft. The Seller and/or Bonas is not responsible at any point for the misplacement, loss or misuse of the </w:t>
      </w:r>
      <w:proofErr w:type="spellStart"/>
      <w:r w:rsidRPr="00CC5B7C">
        <w:rPr>
          <w:rFonts w:ascii="Arial" w:eastAsia="Calibri" w:hAnsi="Arial" w:cs="Arial"/>
          <w:color w:val="000000"/>
          <w:sz w:val="15"/>
          <w:szCs w:val="15"/>
          <w:lang w:val="en-GB" w:eastAsia="en-GB"/>
        </w:rPr>
        <w:t>the</w:t>
      </w:r>
      <w:proofErr w:type="spellEnd"/>
      <w:r w:rsidRPr="00CC5B7C">
        <w:rPr>
          <w:rFonts w:ascii="Arial" w:eastAsia="Calibri" w:hAnsi="Arial" w:cs="Arial"/>
          <w:color w:val="000000"/>
          <w:sz w:val="15"/>
          <w:szCs w:val="15"/>
          <w:lang w:val="en-GB" w:eastAsia="en-GB"/>
        </w:rPr>
        <w:t xml:space="preserve"> login details of the Customer.</w:t>
      </w:r>
    </w:p>
    <w:p w14:paraId="54456BA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8.6</w:t>
      </w:r>
      <w:r w:rsidRPr="00CC5B7C">
        <w:rPr>
          <w:rFonts w:ascii="Arial" w:eastAsia="Calibri" w:hAnsi="Arial" w:cs="Arial"/>
          <w:color w:val="000000"/>
          <w:sz w:val="15"/>
          <w:szCs w:val="15"/>
          <w:lang w:val="en-GB" w:eastAsia="en-GB"/>
        </w:rPr>
        <w:t xml:space="preserve"> The Customer shall implement and enforce procedures to ensure that, and represents and warrants that all persons who have access to the Platform on its behalf are fully conversant with the operation of the Platform and comply with these Terms and Conditions</w:t>
      </w:r>
    </w:p>
    <w:p w14:paraId="0640DF9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8.7</w:t>
      </w:r>
      <w:r w:rsidRPr="00CC5B7C">
        <w:rPr>
          <w:rFonts w:ascii="Arial" w:eastAsia="Calibri" w:hAnsi="Arial" w:cs="Arial"/>
          <w:color w:val="000000"/>
          <w:sz w:val="15"/>
          <w:szCs w:val="15"/>
          <w:lang w:val="en-GB" w:eastAsia="en-GB"/>
        </w:rPr>
        <w:t xml:space="preserve"> The Customer represents and warrants that a bid submitted on the Platform shall be submitted by an individual who is legally authorised to make a financial commitment on the Customer’s behalf. The Seller and/or Bonas shall have no obligation to verify the legitimacy of any financial authorisation (of any representative of) the Customer.</w:t>
      </w:r>
    </w:p>
    <w:p w14:paraId="01CF1EA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8.8</w:t>
      </w:r>
      <w:r w:rsidRPr="00CC5B7C">
        <w:rPr>
          <w:rFonts w:ascii="Arial" w:eastAsia="Calibri" w:hAnsi="Arial" w:cs="Arial"/>
          <w:color w:val="000000"/>
          <w:sz w:val="15"/>
          <w:szCs w:val="15"/>
          <w:lang w:val="en-GB" w:eastAsia="en-GB"/>
        </w:rPr>
        <w:t xml:space="preserve"> Access to the Platform is on an “as is” basis. The Seller and/or Bonas does not guarantee uninterrupted access to the Platform and shall not be liable for any technical problems, which render the Platform inoperable.</w:t>
      </w:r>
    </w:p>
    <w:p w14:paraId="01D7518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8.9</w:t>
      </w:r>
      <w:r w:rsidRPr="00CC5B7C">
        <w:rPr>
          <w:rFonts w:ascii="Arial" w:eastAsia="Calibri" w:hAnsi="Arial" w:cs="Arial"/>
          <w:color w:val="000000"/>
          <w:sz w:val="15"/>
          <w:szCs w:val="15"/>
          <w:lang w:val="en-GB" w:eastAsia="en-GB"/>
        </w:rPr>
        <w:t xml:space="preserve"> Where a Customer is unable to submit a bid through the Platform (whether due to a failure of equipment either of the Seller and/or Bonas, or of the Customer, or of any other person or due to difficulties in internet connection or otherwise howsoever) the Seller and/or Bonas shall, at its absolute discretion, be entitled to accept duly signed and dated bids from that Customer on physical paper in a sealed envelope, by email, telephone or facsimile before the end of the bid submission period. If the Seller and/or Bonas declines to do so, that Customer shall not be able to participate in the tender/auction except through the Platform. For the avoidance of doubt, the Seller’s and/or Bonas’ discretion shall not be limited by the Seller and/or Bonas accepting bids by email, telephone or facsimile from any other Customer, nor by the Seller and/or Bonas having accepted bids by email, telephone or facsimile from the Customer on any previous occasion.</w:t>
      </w:r>
    </w:p>
    <w:p w14:paraId="3C6024C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8.10</w:t>
      </w:r>
      <w:r w:rsidRPr="00CC5B7C">
        <w:rPr>
          <w:rFonts w:ascii="Arial" w:eastAsia="Calibri" w:hAnsi="Arial" w:cs="Arial"/>
          <w:color w:val="000000"/>
          <w:sz w:val="15"/>
          <w:szCs w:val="15"/>
          <w:lang w:val="en-GB" w:eastAsia="en-GB"/>
        </w:rPr>
        <w:t xml:space="preserve"> For the avoidance of any doubt the Seller and/or Bonas shall have no liability whatsoever to any Customer for any losses whatsoever and howsoever arising out of or in connection with the partial and/or total inability of the Customer to submit or withdraw a bid through the Platform or any exercise by the Seller and/or Bonas of its discretion under these Terms and Conditions. The Customer accepts this exclusion of liability and waives its possible rights in this respect.</w:t>
      </w:r>
    </w:p>
    <w:p w14:paraId="4F6FCA9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8.11</w:t>
      </w:r>
      <w:r w:rsidRPr="00CC5B7C">
        <w:rPr>
          <w:rFonts w:ascii="Arial" w:eastAsia="Calibri" w:hAnsi="Arial" w:cs="Arial"/>
          <w:color w:val="000000"/>
          <w:sz w:val="15"/>
          <w:szCs w:val="15"/>
          <w:lang w:val="en-GB" w:eastAsia="en-GB"/>
        </w:rPr>
        <w:t xml:space="preserve"> In the event of any occurrence which, at the absolute discretion of the Seller and/or Bonas, impairs the proper functioning of the tender/auction or of the Platform, the Seller and/or Bonas may, at its absolute discretion, cancel, stop or suspend the tender/auction and, where applicable, restart the tender/auction either from the beginning or from any such point that, in the opinion of the Seller and/or Bonas, the tender/auction has been impaired. In exercising this discretion, the Seller and/or Bonas may deem the whole, or any part, of the tender/auction that has taken place prior to such time to be cancelled. The effect of such cancellation will be as though such part or all of the tender/auction has not taken place.</w:t>
      </w:r>
    </w:p>
    <w:p w14:paraId="0EBCE9E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8.12</w:t>
      </w:r>
      <w:r w:rsidRPr="00CC5B7C">
        <w:rPr>
          <w:rFonts w:ascii="Arial" w:eastAsia="Calibri" w:hAnsi="Arial" w:cs="Arial"/>
          <w:color w:val="000000"/>
          <w:sz w:val="15"/>
          <w:szCs w:val="15"/>
          <w:lang w:val="en-GB" w:eastAsia="en-GB"/>
        </w:rPr>
        <w:t xml:space="preserve"> The Platform contains confidential information and/or intellectual property rights, which is the exclusive property of the Seller and/or Bonas. The Customer shall not use the Platform for the purpose of reverse-engineering/plagiarism and/or adapting the logic, the general aesthetics or any part of its content. The Customer shall notify the Seller and/or Bonas if it becomes aware of any unauthorised use of the Platform content by a third party.</w:t>
      </w:r>
    </w:p>
    <w:p w14:paraId="006679AC" w14:textId="77777777" w:rsidR="00EB48A4" w:rsidRPr="00CC5B7C" w:rsidRDefault="00EB48A4" w:rsidP="00EB48A4">
      <w:pPr>
        <w:jc w:val="both"/>
        <w:rPr>
          <w:rFonts w:ascii="Arial" w:eastAsia="Calibri" w:hAnsi="Arial" w:cs="Arial"/>
          <w:color w:val="000000"/>
          <w:sz w:val="15"/>
          <w:szCs w:val="15"/>
          <w:lang w:val="en-GB" w:eastAsia="en-GB"/>
        </w:rPr>
      </w:pPr>
    </w:p>
    <w:p w14:paraId="76566FC8"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9. TENDER BID SUBMISSION PROCEDURE (APPLICABLE TO TENDER ONLY EVENT AND/OR TENDER COMPONENT OF HYBRID EVENT).</w:t>
      </w:r>
    </w:p>
    <w:p w14:paraId="6D0B439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9.1</w:t>
      </w:r>
      <w:r w:rsidRPr="00CC5B7C">
        <w:rPr>
          <w:rFonts w:ascii="Arial" w:eastAsia="Calibri" w:hAnsi="Arial" w:cs="Arial"/>
          <w:color w:val="000000"/>
          <w:sz w:val="15"/>
          <w:szCs w:val="15"/>
          <w:lang w:val="en-GB" w:eastAsia="en-GB"/>
        </w:rPr>
        <w:t xml:space="preserve"> The Seller and/or Bonas shall have absolute discretion as it sees fit in relation to the conduct of the tender, including and without limitation:</w:t>
      </w:r>
    </w:p>
    <w:p w14:paraId="642DE54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9.1.1 The time at which the tender shall take place (and the Seller and/or Bonas shall not be obliged to commence the tender or make any sales in the tender at any particular time or at all);</w:t>
      </w:r>
    </w:p>
    <w:p w14:paraId="4FC1CFC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9.1.2 The right to move the physical tender site;</w:t>
      </w:r>
    </w:p>
    <w:p w14:paraId="594BD55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9.1.3 The right to change the tender schedule;</w:t>
      </w:r>
    </w:p>
    <w:p w14:paraId="4D4517B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9.1.4 The right to withdraw from a sale any lot at any stage prior to the end of the bid submission period;</w:t>
      </w:r>
    </w:p>
    <w:p w14:paraId="6EACAE6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9.1.5 The right to prevent any Customer from accessing the Platform;</w:t>
      </w:r>
    </w:p>
    <w:p w14:paraId="71AAE80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9.1.6 The right to accept or reject a bid, whether submitted on the Platform, by email, telephone or facsimile;</w:t>
      </w:r>
    </w:p>
    <w:p w14:paraId="44951DB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9.1.7 The right to reject any bid at any stage prior to the existence of a binding contract of sale.</w:t>
      </w:r>
    </w:p>
    <w:p w14:paraId="27A15A4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9.2</w:t>
      </w:r>
      <w:r w:rsidRPr="00CC5B7C">
        <w:rPr>
          <w:rFonts w:ascii="Arial" w:eastAsia="Calibri" w:hAnsi="Arial" w:cs="Arial"/>
          <w:color w:val="000000"/>
          <w:sz w:val="15"/>
          <w:szCs w:val="15"/>
          <w:lang w:val="en-GB" w:eastAsia="en-GB"/>
        </w:rPr>
        <w:t xml:space="preserve"> In order to be protected from inadvertently over-stretching their budget(s) and to be able to bid with full confidence, Customers may be requested to predefine their overall ‘</w:t>
      </w:r>
      <w:r w:rsidRPr="00CC5B7C">
        <w:rPr>
          <w:rFonts w:ascii="Arial" w:eastAsia="Calibri" w:hAnsi="Arial" w:cs="Arial"/>
          <w:b/>
          <w:bCs/>
          <w:color w:val="000000"/>
          <w:sz w:val="15"/>
          <w:szCs w:val="15"/>
          <w:lang w:val="en-GB" w:eastAsia="en-GB"/>
        </w:rPr>
        <w:t>Tender</w:t>
      </w:r>
      <w:r w:rsidRPr="00CC5B7C">
        <w:rPr>
          <w:rFonts w:ascii="Arial" w:eastAsia="Calibri" w:hAnsi="Arial" w:cs="Arial"/>
          <w:color w:val="000000"/>
          <w:sz w:val="15"/>
          <w:szCs w:val="15"/>
          <w:lang w:val="en-GB" w:eastAsia="en-GB"/>
        </w:rPr>
        <w:t xml:space="preserve"> </w:t>
      </w:r>
      <w:r w:rsidRPr="00CC5B7C">
        <w:rPr>
          <w:rFonts w:ascii="Arial" w:eastAsia="Calibri" w:hAnsi="Arial" w:cs="Arial"/>
          <w:b/>
          <w:bCs/>
          <w:color w:val="000000"/>
          <w:sz w:val="15"/>
          <w:szCs w:val="15"/>
          <w:lang w:val="en-GB" w:eastAsia="en-GB"/>
        </w:rPr>
        <w:t>Purchase Limit</w:t>
      </w:r>
      <w:r w:rsidRPr="00CC5B7C">
        <w:rPr>
          <w:rFonts w:ascii="Arial" w:eastAsia="Calibri" w:hAnsi="Arial" w:cs="Arial"/>
          <w:color w:val="000000"/>
          <w:sz w:val="15"/>
          <w:szCs w:val="15"/>
          <w:lang w:val="en-GB" w:eastAsia="en-GB"/>
        </w:rPr>
        <w:t>’, i.e. the maximum amount a Customer would be prepared to buy at the sale:</w:t>
      </w:r>
    </w:p>
    <w:p w14:paraId="7411587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9.2.1 The minimum value of the Tender</w:t>
      </w:r>
      <w:r w:rsidRPr="00CC5B7C">
        <w:rPr>
          <w:rFonts w:ascii="Arial" w:eastAsia="Calibri" w:hAnsi="Arial" w:cs="Arial"/>
          <w:b/>
          <w:bCs/>
          <w:color w:val="000000"/>
          <w:sz w:val="15"/>
          <w:szCs w:val="15"/>
          <w:lang w:val="en-GB" w:eastAsia="en-GB"/>
        </w:rPr>
        <w:t xml:space="preserve"> </w:t>
      </w:r>
      <w:r w:rsidRPr="00CC5B7C">
        <w:rPr>
          <w:rFonts w:ascii="Arial" w:eastAsia="Calibri" w:hAnsi="Arial" w:cs="Arial"/>
          <w:color w:val="000000"/>
          <w:sz w:val="15"/>
          <w:szCs w:val="15"/>
          <w:lang w:val="en-GB" w:eastAsia="en-GB"/>
        </w:rPr>
        <w:t>Purchase Limit shall not be lower than the value of the highest individual bid submitted.</w:t>
      </w:r>
      <w:r w:rsidRPr="00CC5B7C">
        <w:rPr>
          <w:rFonts w:ascii="Arial" w:eastAsia="Calibri" w:hAnsi="Arial" w:cs="Arial"/>
          <w:color w:val="000000"/>
          <w:sz w:val="15"/>
          <w:szCs w:val="15"/>
          <w:lang w:val="en-GB" w:eastAsia="en-GB"/>
        </w:rPr>
        <w:br/>
        <w:t xml:space="preserve">9.2.2 In the case that a Customer has submitted several successful bids and the total amount of the lots won exceeds its spending limit, the Seller and/or Bonas shall reduce the Customer’s total purchase to an amount that is below its pre-defined Purchase Limit. To do so, the Seller and/or Bonas shall </w:t>
      </w:r>
      <w:r w:rsidRPr="00CC5B7C">
        <w:rPr>
          <w:rFonts w:ascii="Arial" w:eastAsia="Calibri" w:hAnsi="Arial" w:cs="Arial"/>
          <w:color w:val="000000"/>
          <w:sz w:val="15"/>
          <w:szCs w:val="15"/>
          <w:lang w:val="en-GB" w:eastAsia="en-GB"/>
        </w:rPr>
        <w:lastRenderedPageBreak/>
        <w:t>allocate, under the presence of the bailiff, to the Customer one or several lots for which it has submitted the highest bid by the highest margins relative to the reserve price and to the second highest bidder, so that the total of lots won does not exceed the pre-defined Purchase Limit.</w:t>
      </w:r>
    </w:p>
    <w:p w14:paraId="587BC50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9.2.3 Customers may modify their Purchase Limit at any time prior to the end of the bid submission period.</w:t>
      </w:r>
    </w:p>
    <w:p w14:paraId="1F42FB8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9.2.4 Customers’ bids, which have not been submitted through the Platform, shall be considered without Purchase Limit (i.e. unlimited), unless otherwise specified by the Customer at the time of submission, whether in a sealed envelope, through email, telephone or facsimile.</w:t>
      </w:r>
    </w:p>
    <w:p w14:paraId="67B9582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9.3</w:t>
      </w:r>
      <w:r w:rsidRPr="00CC5B7C">
        <w:rPr>
          <w:rFonts w:ascii="Arial" w:eastAsia="Calibri" w:hAnsi="Arial" w:cs="Arial"/>
          <w:color w:val="000000"/>
          <w:sz w:val="15"/>
          <w:szCs w:val="15"/>
          <w:lang w:val="en-GB" w:eastAsia="en-GB"/>
        </w:rPr>
        <w:t xml:space="preserve"> The bidding currency/value is in United States dollars (hereafter “</w:t>
      </w:r>
      <w:r w:rsidRPr="00CC5B7C">
        <w:rPr>
          <w:rFonts w:ascii="Arial" w:eastAsia="Calibri" w:hAnsi="Arial" w:cs="Arial"/>
          <w:b/>
          <w:bCs/>
          <w:color w:val="000000"/>
          <w:sz w:val="15"/>
          <w:szCs w:val="15"/>
          <w:lang w:val="en-GB" w:eastAsia="en-GB"/>
        </w:rPr>
        <w:t>USD</w:t>
      </w:r>
      <w:r w:rsidRPr="00CC5B7C">
        <w:rPr>
          <w:rFonts w:ascii="Arial" w:eastAsia="Calibri" w:hAnsi="Arial" w:cs="Arial"/>
          <w:color w:val="000000"/>
          <w:sz w:val="15"/>
          <w:szCs w:val="15"/>
          <w:lang w:val="en-GB" w:eastAsia="en-GB"/>
        </w:rPr>
        <w:t>” or “</w:t>
      </w:r>
      <w:r w:rsidRPr="00CC5B7C">
        <w:rPr>
          <w:rFonts w:ascii="Arial" w:eastAsia="Calibri" w:hAnsi="Arial" w:cs="Arial"/>
          <w:b/>
          <w:bCs/>
          <w:color w:val="000000"/>
          <w:sz w:val="15"/>
          <w:szCs w:val="15"/>
          <w:lang w:val="en-GB" w:eastAsia="en-GB"/>
        </w:rPr>
        <w:t>$</w:t>
      </w:r>
      <w:r w:rsidRPr="00CC5B7C">
        <w:rPr>
          <w:rFonts w:ascii="Arial" w:eastAsia="Calibri" w:hAnsi="Arial" w:cs="Arial"/>
          <w:color w:val="000000"/>
          <w:sz w:val="15"/>
          <w:szCs w:val="15"/>
          <w:lang w:val="en-GB" w:eastAsia="en-GB"/>
        </w:rPr>
        <w:t>”) and a bid must be entered in respect of each lot and not in respect of a combination of lots.</w:t>
      </w:r>
    </w:p>
    <w:p w14:paraId="4C7749F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9.4</w:t>
      </w:r>
      <w:r w:rsidRPr="00CC5B7C">
        <w:rPr>
          <w:rFonts w:ascii="Arial" w:eastAsia="Calibri" w:hAnsi="Arial" w:cs="Arial"/>
          <w:color w:val="000000"/>
          <w:sz w:val="15"/>
          <w:szCs w:val="15"/>
          <w:lang w:val="en-GB" w:eastAsia="en-GB"/>
        </w:rPr>
        <w:t xml:space="preserve"> Bids can be entered in value per carat or kilogram ($/</w:t>
      </w:r>
      <w:proofErr w:type="spellStart"/>
      <w:r w:rsidRPr="00CC5B7C">
        <w:rPr>
          <w:rFonts w:ascii="Arial" w:eastAsia="Calibri" w:hAnsi="Arial" w:cs="Arial"/>
          <w:color w:val="000000"/>
          <w:sz w:val="15"/>
          <w:szCs w:val="15"/>
          <w:lang w:val="en-GB" w:eastAsia="en-GB"/>
        </w:rPr>
        <w:t>ct</w:t>
      </w:r>
      <w:proofErr w:type="spellEnd"/>
      <w:r w:rsidRPr="00CC5B7C">
        <w:rPr>
          <w:rFonts w:ascii="Arial" w:eastAsia="Calibri" w:hAnsi="Arial" w:cs="Arial"/>
          <w:color w:val="000000"/>
          <w:sz w:val="15"/>
          <w:szCs w:val="15"/>
          <w:lang w:val="en-GB" w:eastAsia="en-GB"/>
        </w:rPr>
        <w:t xml:space="preserve"> or $/kg) (amount) or in total value per lot ($); whichever field is entered; the other field is automatically calculated.</w:t>
      </w:r>
    </w:p>
    <w:p w14:paraId="175CC63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9.5</w:t>
      </w:r>
      <w:r w:rsidRPr="00CC5B7C">
        <w:rPr>
          <w:rFonts w:ascii="Arial" w:eastAsia="Calibri" w:hAnsi="Arial" w:cs="Arial"/>
          <w:color w:val="000000"/>
          <w:sz w:val="15"/>
          <w:szCs w:val="15"/>
          <w:lang w:val="en-GB" w:eastAsia="en-GB"/>
        </w:rPr>
        <w:t xml:space="preserve"> Bids can be submitted, edited, or cancelled at any time up until the end of the bid submission period.</w:t>
      </w:r>
    </w:p>
    <w:p w14:paraId="5D2C3A9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9.6</w:t>
      </w:r>
      <w:r w:rsidRPr="00CC5B7C">
        <w:rPr>
          <w:rFonts w:ascii="Arial" w:eastAsia="Calibri" w:hAnsi="Arial" w:cs="Arial"/>
          <w:color w:val="000000"/>
          <w:sz w:val="15"/>
          <w:szCs w:val="15"/>
          <w:lang w:val="en-GB" w:eastAsia="en-GB"/>
        </w:rPr>
        <w:t xml:space="preserve"> Bids are submitted through a secured and encrypted connection, which prevents the Seller and/or Bonas to see the lots on which Customers have placed a bid, as well as the submitted value, before the closure of the submission period.</w:t>
      </w:r>
    </w:p>
    <w:p w14:paraId="04D179B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9.7</w:t>
      </w:r>
      <w:r w:rsidRPr="00CC5B7C">
        <w:rPr>
          <w:rFonts w:ascii="Arial" w:eastAsia="Calibri" w:hAnsi="Arial" w:cs="Arial"/>
          <w:color w:val="000000"/>
          <w:sz w:val="15"/>
          <w:szCs w:val="15"/>
          <w:lang w:val="en-GB" w:eastAsia="en-GB"/>
        </w:rPr>
        <w:t xml:space="preserve"> A Customer shall not be entitled to withdraw a bid after the closure of the submission period.</w:t>
      </w:r>
    </w:p>
    <w:p w14:paraId="7336614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9.8</w:t>
      </w:r>
      <w:r w:rsidRPr="00CC5B7C">
        <w:rPr>
          <w:rFonts w:ascii="Arial" w:eastAsia="Calibri" w:hAnsi="Arial" w:cs="Arial"/>
          <w:color w:val="000000"/>
          <w:sz w:val="15"/>
          <w:szCs w:val="15"/>
          <w:lang w:val="en-GB" w:eastAsia="en-GB"/>
        </w:rPr>
        <w:t xml:space="preserve"> Once the submission period has ended, any bid shall stand as an offer to buy the lot in respect of which the bid is made.</w:t>
      </w:r>
    </w:p>
    <w:p w14:paraId="083EC2C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9.9</w:t>
      </w:r>
      <w:r w:rsidRPr="00CC5B7C">
        <w:rPr>
          <w:rFonts w:ascii="Arial" w:eastAsia="Calibri" w:hAnsi="Arial" w:cs="Arial"/>
          <w:color w:val="000000"/>
          <w:sz w:val="15"/>
          <w:szCs w:val="15"/>
          <w:lang w:val="en-GB" w:eastAsia="en-GB"/>
        </w:rPr>
        <w:t xml:space="preserve"> Customers shall receive, with functionality on the Platform, a notification email for the bids submitted, but will not receive confirmation at the closure of the submission period.</w:t>
      </w:r>
    </w:p>
    <w:p w14:paraId="6AC3FC6D" w14:textId="77777777" w:rsidR="00EB48A4" w:rsidRPr="00CC5B7C" w:rsidRDefault="00EB48A4" w:rsidP="00EB48A4">
      <w:pPr>
        <w:jc w:val="both"/>
        <w:rPr>
          <w:rFonts w:ascii="Arial" w:eastAsia="Calibri" w:hAnsi="Arial" w:cs="Arial"/>
          <w:color w:val="000000"/>
          <w:sz w:val="15"/>
          <w:szCs w:val="15"/>
          <w:lang w:val="en-GB" w:eastAsia="en-GB"/>
        </w:rPr>
      </w:pPr>
    </w:p>
    <w:p w14:paraId="7BB7C626"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10. TENDER RESULTS OPENING (APPLICABLE TO TENDER ONLY EVENT AND/OR TENDER COMPONENT OF HYBRID EVENT).</w:t>
      </w:r>
    </w:p>
    <w:p w14:paraId="543996D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10.1</w:t>
      </w:r>
      <w:r w:rsidRPr="00CC5B7C">
        <w:rPr>
          <w:rFonts w:ascii="Arial" w:eastAsia="Calibri" w:hAnsi="Arial" w:cs="Arial"/>
          <w:color w:val="000000"/>
          <w:sz w:val="15"/>
          <w:szCs w:val="15"/>
          <w:lang w:val="en-GB" w:eastAsia="en-GB"/>
        </w:rPr>
        <w:t xml:space="preserve"> The Seller and/or Bonas shall open the submitted bids only after the closure of the bid submission period and only under the supervision of a bailiff.</w:t>
      </w:r>
    </w:p>
    <w:p w14:paraId="405D8E4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10.2</w:t>
      </w:r>
      <w:r w:rsidRPr="00CC5B7C">
        <w:rPr>
          <w:rFonts w:ascii="Arial" w:eastAsia="Calibri" w:hAnsi="Arial" w:cs="Arial"/>
          <w:color w:val="000000"/>
          <w:sz w:val="15"/>
          <w:szCs w:val="15"/>
          <w:lang w:val="en-GB" w:eastAsia="en-GB"/>
        </w:rPr>
        <w:t xml:space="preserve"> The Seller may, at its absolute discretion, set a reserve price at which it is willing to sell a particular lot and may at any time reduce or waive it.</w:t>
      </w:r>
    </w:p>
    <w:p w14:paraId="602711A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10.3</w:t>
      </w:r>
      <w:r w:rsidRPr="00CC5B7C">
        <w:rPr>
          <w:rFonts w:ascii="Arial" w:eastAsia="Calibri" w:hAnsi="Arial" w:cs="Arial"/>
          <w:color w:val="000000"/>
          <w:sz w:val="15"/>
          <w:szCs w:val="15"/>
          <w:lang w:val="en-GB" w:eastAsia="en-GB"/>
        </w:rPr>
        <w:t xml:space="preserve"> The Seller and/or Bonas shall not be obliged to disclose the reserve price of any particular lot to any Customer.</w:t>
      </w:r>
    </w:p>
    <w:p w14:paraId="55DD1CC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10.4</w:t>
      </w:r>
      <w:r w:rsidRPr="00CC5B7C">
        <w:rPr>
          <w:rFonts w:ascii="Arial" w:eastAsia="Calibri" w:hAnsi="Arial" w:cs="Arial"/>
          <w:color w:val="000000"/>
          <w:sz w:val="15"/>
          <w:szCs w:val="15"/>
          <w:lang w:val="en-GB" w:eastAsia="en-GB"/>
        </w:rPr>
        <w:t xml:space="preserve"> The Seller may, at its absolute discretion, accept or reject any submitted bids.</w:t>
      </w:r>
    </w:p>
    <w:p w14:paraId="1EA66B8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10.5</w:t>
      </w:r>
      <w:r w:rsidRPr="00CC5B7C">
        <w:rPr>
          <w:rFonts w:ascii="Arial" w:eastAsia="Calibri" w:hAnsi="Arial" w:cs="Arial"/>
          <w:color w:val="000000"/>
          <w:sz w:val="15"/>
          <w:szCs w:val="15"/>
          <w:lang w:val="en-GB" w:eastAsia="en-GB"/>
        </w:rPr>
        <w:t xml:space="preserve"> Where two or more Customers have bid the same winning price, the Seller and/or Bonas shall contact each Customer by phone informing them that they are joint-highest bidder with one or more parties, and offer them the opportunity to review their bidding price. Should both Customers be unreachable or decide to keep the same bid, within thirty minutes after having been notified, the Seller and/or Bonas shall decide which of the Customers shall be the winner, in the presence of the bailiff</w:t>
      </w:r>
      <w:r w:rsidRPr="00CC5B7C">
        <w:rPr>
          <w:rFonts w:ascii="Arial" w:eastAsia="Calibri" w:hAnsi="Arial" w:cs="Arial"/>
          <w:color w:val="000000"/>
          <w:sz w:val="15"/>
          <w:szCs w:val="15"/>
          <w:lang w:val="en-GB"/>
        </w:rPr>
        <w:t xml:space="preserve"> by </w:t>
      </w:r>
      <w:r w:rsidRPr="00CC5B7C">
        <w:rPr>
          <w:rFonts w:ascii="Arial" w:eastAsia="Calibri" w:hAnsi="Arial" w:cs="Arial"/>
          <w:color w:val="000000"/>
          <w:sz w:val="15"/>
          <w:szCs w:val="15"/>
          <w:lang w:val="en-GB" w:eastAsia="en-GB"/>
        </w:rPr>
        <w:t>referring to a random selection by the Platform through a built-in PHP function which digitally shuffles equal bids and randomly selects a winning bid.</w:t>
      </w:r>
    </w:p>
    <w:p w14:paraId="717783A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10.6</w:t>
      </w:r>
      <w:r w:rsidRPr="00CC5B7C">
        <w:rPr>
          <w:rFonts w:ascii="Arial" w:eastAsia="Calibri" w:hAnsi="Arial" w:cs="Arial"/>
          <w:color w:val="000000"/>
          <w:sz w:val="15"/>
          <w:szCs w:val="15"/>
          <w:lang w:val="en-GB" w:eastAsia="en-GB"/>
        </w:rPr>
        <w:t xml:space="preserve"> The Seller and/or Bonas shall be entitled, but not obliged, to publish the final results of the tender on the Platform and/or to send them by email to the bidding Customers.</w:t>
      </w:r>
    </w:p>
    <w:p w14:paraId="1101F88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10.7</w:t>
      </w:r>
      <w:r w:rsidRPr="00CC5B7C">
        <w:rPr>
          <w:rFonts w:ascii="Arial" w:eastAsia="Calibri" w:hAnsi="Arial" w:cs="Arial"/>
          <w:color w:val="000000"/>
          <w:sz w:val="15"/>
          <w:szCs w:val="15"/>
          <w:lang w:val="en-GB" w:eastAsia="en-GB"/>
        </w:rPr>
        <w:t xml:space="preserve"> In the interests of the bidding Customers, as well as the Seller and/or Bonas, no results will be communicated to a bidding Customer in the event that any/all placed bid(s) submitted by that Customer is/are deemed to be a non-competitive bid (</w:t>
      </w:r>
      <w:r w:rsidRPr="00CC5B7C">
        <w:rPr>
          <w:rFonts w:ascii="Arial" w:eastAsia="Calibri" w:hAnsi="Arial" w:cs="Arial"/>
          <w:b/>
          <w:bCs/>
          <w:color w:val="000000"/>
          <w:sz w:val="15"/>
          <w:szCs w:val="15"/>
          <w:lang w:val="en-GB" w:eastAsia="en-GB"/>
        </w:rPr>
        <w:t>NCB</w:t>
      </w:r>
      <w:r w:rsidRPr="00CC5B7C">
        <w:rPr>
          <w:rFonts w:ascii="Arial" w:eastAsia="Calibri" w:hAnsi="Arial" w:cs="Arial"/>
          <w:color w:val="000000"/>
          <w:sz w:val="15"/>
          <w:szCs w:val="15"/>
          <w:lang w:val="en-GB" w:eastAsia="en-GB"/>
        </w:rPr>
        <w:t xml:space="preserve">). A qualification as a NCB is at the sole and absolute discretion of the Seller and/or Bonas, who will be taking into account for such qualification, the </w:t>
      </w:r>
      <w:proofErr w:type="spellStart"/>
      <w:r w:rsidRPr="00CC5B7C">
        <w:rPr>
          <w:rFonts w:ascii="Arial" w:eastAsia="Calibri" w:hAnsi="Arial" w:cs="Arial"/>
          <w:color w:val="000000"/>
          <w:sz w:val="15"/>
          <w:szCs w:val="15"/>
          <w:lang w:val="en-GB" w:eastAsia="en-GB"/>
        </w:rPr>
        <w:t>non compliance</w:t>
      </w:r>
      <w:proofErr w:type="spellEnd"/>
      <w:r w:rsidRPr="00CC5B7C">
        <w:rPr>
          <w:rFonts w:ascii="Arial" w:eastAsia="Calibri" w:hAnsi="Arial" w:cs="Arial"/>
          <w:color w:val="000000"/>
          <w:sz w:val="15"/>
          <w:szCs w:val="15"/>
          <w:lang w:val="en-GB" w:eastAsia="en-GB"/>
        </w:rPr>
        <w:t xml:space="preserve"> with the prescribed bidding process.</w:t>
      </w:r>
    </w:p>
    <w:p w14:paraId="13A7431C" w14:textId="77777777" w:rsidR="00EB48A4" w:rsidRPr="00CC5B7C" w:rsidRDefault="00EB48A4" w:rsidP="00EB48A4">
      <w:pPr>
        <w:jc w:val="both"/>
        <w:rPr>
          <w:rFonts w:ascii="Arial" w:eastAsia="Calibri" w:hAnsi="Arial" w:cs="Arial"/>
          <w:color w:val="000000"/>
          <w:sz w:val="15"/>
          <w:szCs w:val="15"/>
          <w:lang w:val="en-GB" w:eastAsia="en-GB"/>
        </w:rPr>
      </w:pPr>
    </w:p>
    <w:p w14:paraId="12C63F46"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11. AUCTION BID SUBMISSION PROCEDURE (APPLICABLE TO AUCTION ONLY EVENT AND/OR AUCTION COMPONENT OF HYBRID EVENT).</w:t>
      </w:r>
    </w:p>
    <w:p w14:paraId="5A76197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w:t>
      </w:r>
      <w:r w:rsidRPr="00CC5B7C">
        <w:rPr>
          <w:rFonts w:ascii="Arial" w:eastAsia="Calibri" w:hAnsi="Arial" w:cs="Arial"/>
          <w:color w:val="000000"/>
          <w:sz w:val="15"/>
          <w:szCs w:val="15"/>
          <w:lang w:val="en-GB" w:eastAsia="en-GB"/>
        </w:rPr>
        <w:t xml:space="preserve"> Auction definitions: the following definitions apply to the auction procedures through the Platform, </w:t>
      </w:r>
      <w:r w:rsidRPr="00CC5B7C">
        <w:rPr>
          <w:rFonts w:ascii="Arial" w:eastAsia="Calibri" w:hAnsi="Arial" w:cs="Arial"/>
          <w:sz w:val="15"/>
          <w:szCs w:val="15"/>
          <w:lang w:val="en-GB" w:eastAsia="en-GB"/>
        </w:rPr>
        <w:t xml:space="preserve">which may occur either as an auction only event, or as part of an </w:t>
      </w:r>
      <w:r w:rsidRPr="00CC5B7C">
        <w:rPr>
          <w:rFonts w:ascii="Arial" w:eastAsia="Calibri" w:hAnsi="Arial" w:cs="Arial"/>
          <w:b/>
          <w:bCs/>
          <w:sz w:val="15"/>
          <w:szCs w:val="15"/>
          <w:lang w:val="en-GB" w:eastAsia="en-GB"/>
        </w:rPr>
        <w:t>Hybrid Event</w:t>
      </w:r>
      <w:r w:rsidRPr="00CC5B7C">
        <w:rPr>
          <w:rFonts w:ascii="Arial" w:eastAsia="Calibri" w:hAnsi="Arial" w:cs="Arial"/>
          <w:sz w:val="15"/>
          <w:szCs w:val="15"/>
          <w:lang w:val="en-GB" w:eastAsia="en-GB"/>
        </w:rPr>
        <w:t xml:space="preserve"> (auction + tender).</w:t>
      </w:r>
    </w:p>
    <w:p w14:paraId="7FBB3361" w14:textId="77777777" w:rsidR="00EB48A4" w:rsidRPr="00CC5B7C" w:rsidRDefault="00EB48A4" w:rsidP="00EB48A4">
      <w:pPr>
        <w:jc w:val="both"/>
        <w:rPr>
          <w:rFonts w:ascii="Arial" w:eastAsia="Calibri" w:hAnsi="Arial" w:cs="Arial"/>
          <w:sz w:val="15"/>
          <w:szCs w:val="15"/>
          <w:lang w:val="en-GB"/>
        </w:rPr>
      </w:pPr>
    </w:p>
    <w:p w14:paraId="4BAF11F0"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11.1.1</w:t>
      </w:r>
      <w:r w:rsidRPr="00CC5B7C">
        <w:rPr>
          <w:rFonts w:ascii="Arial" w:eastAsia="Calibri" w:hAnsi="Arial" w:cs="Arial"/>
          <w:b/>
          <w:bCs/>
          <w:i/>
          <w:iCs/>
          <w:sz w:val="15"/>
          <w:szCs w:val="15"/>
          <w:lang w:val="en-GB"/>
        </w:rPr>
        <w:t xml:space="preserve"> </w:t>
      </w:r>
      <w:r w:rsidRPr="00CC5B7C">
        <w:rPr>
          <w:rFonts w:ascii="Arial" w:eastAsia="Calibri" w:hAnsi="Arial" w:cs="Arial"/>
          <w:b/>
          <w:bCs/>
          <w:sz w:val="15"/>
          <w:szCs w:val="15"/>
          <w:lang w:val="en-GB"/>
        </w:rPr>
        <w:t>Opening Price/Bid:</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 xml:space="preserve">means the price set at the beginning of the auction and applicable only in round 1. Placing </w:t>
      </w:r>
      <w:r w:rsidRPr="00CC5B7C">
        <w:rPr>
          <w:rFonts w:ascii="Arial" w:eastAsia="Calibri" w:hAnsi="Arial" w:cs="Arial"/>
          <w:sz w:val="15"/>
          <w:szCs w:val="15"/>
          <w:lang w:val="en-GB"/>
        </w:rPr>
        <w:t>a bid set at the Opening Price guarantees progression from round 1 to round 2 where, in order for round 2 to start, the number of Opening Price Bids is greater than the number of cuts in the lot.</w:t>
      </w:r>
    </w:p>
    <w:p w14:paraId="16500E37"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11.1.2</w:t>
      </w:r>
      <w:r w:rsidRPr="00CC5B7C">
        <w:rPr>
          <w:rFonts w:ascii="Arial" w:eastAsia="Calibri" w:hAnsi="Arial" w:cs="Arial"/>
          <w:b/>
          <w:bCs/>
          <w:i/>
          <w:iCs/>
          <w:sz w:val="15"/>
          <w:szCs w:val="15"/>
          <w:lang w:val="en-GB"/>
        </w:rPr>
        <w:t xml:space="preserve"> </w:t>
      </w:r>
      <w:r w:rsidRPr="00CC5B7C">
        <w:rPr>
          <w:rFonts w:ascii="Arial" w:eastAsia="Calibri" w:hAnsi="Arial" w:cs="Arial"/>
          <w:b/>
          <w:bCs/>
          <w:sz w:val="15"/>
          <w:szCs w:val="15"/>
          <w:lang w:val="en-GB"/>
        </w:rPr>
        <w:t>Start Price/Bid:</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means the minimum price to bid on a lot/cut. The Start Price in round 1 equals the Opening Price. After round 1, the Start Price in the next round is the Continue Price from the previous round. For the avoidance of any doubt, not placing a bid in any round after round 2 equates to placing a bid(s) on the Start Price of that round on the lot/cut.</w:t>
      </w:r>
    </w:p>
    <w:p w14:paraId="183E0848"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11.1.3</w:t>
      </w:r>
      <w:r w:rsidRPr="00CC5B7C">
        <w:rPr>
          <w:rFonts w:ascii="Arial" w:eastAsia="Calibri" w:hAnsi="Arial" w:cs="Arial"/>
          <w:b/>
          <w:bCs/>
          <w:i/>
          <w:iCs/>
          <w:sz w:val="15"/>
          <w:szCs w:val="15"/>
          <w:lang w:val="en-GB"/>
        </w:rPr>
        <w:t xml:space="preserve"> </w:t>
      </w:r>
      <w:r w:rsidRPr="00CC5B7C">
        <w:rPr>
          <w:rFonts w:ascii="Arial" w:eastAsia="Calibri" w:hAnsi="Arial" w:cs="Arial"/>
          <w:b/>
          <w:bCs/>
          <w:sz w:val="15"/>
          <w:szCs w:val="15"/>
          <w:lang w:val="en-GB"/>
        </w:rPr>
        <w:t>Continue Price/Bid:</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means the maximum price to bid in a round on a lot/cut that guarantees continuity in that lot/cut to the next round, except where the number of Continue Bids is equal to or less than the number of cuts in a lot, at which point the auction for that lot will stop.</w:t>
      </w:r>
    </w:p>
    <w:p w14:paraId="1ED083C1"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11.1.4</w:t>
      </w:r>
      <w:r w:rsidRPr="00CC5B7C">
        <w:rPr>
          <w:rFonts w:ascii="Arial" w:eastAsia="Calibri" w:hAnsi="Arial" w:cs="Arial"/>
          <w:b/>
          <w:bCs/>
          <w:i/>
          <w:iCs/>
          <w:sz w:val="15"/>
          <w:szCs w:val="15"/>
          <w:lang w:val="en-GB"/>
        </w:rPr>
        <w:t xml:space="preserve"> </w:t>
      </w:r>
      <w:r w:rsidRPr="00CC5B7C">
        <w:rPr>
          <w:rFonts w:ascii="Arial" w:eastAsia="Calibri" w:hAnsi="Arial" w:cs="Arial"/>
          <w:b/>
          <w:bCs/>
          <w:sz w:val="15"/>
          <w:szCs w:val="15"/>
          <w:lang w:val="en-GB"/>
        </w:rPr>
        <w:t>Exit Price/Bid:</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means any value between the Start Price and less than the Continue Price in a round. Placing an Exit Bid means leaving the auction during the round in which it is placed, and constitutes the highest value the Customer is prepared to bid for a lot/cut.</w:t>
      </w:r>
    </w:p>
    <w:p w14:paraId="405B5589"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11.1.5</w:t>
      </w:r>
      <w:r w:rsidRPr="00CC5B7C">
        <w:rPr>
          <w:rFonts w:ascii="Arial" w:eastAsia="Calibri" w:hAnsi="Arial" w:cs="Arial"/>
          <w:b/>
          <w:bCs/>
          <w:i/>
          <w:iCs/>
          <w:sz w:val="15"/>
          <w:szCs w:val="15"/>
          <w:lang w:val="en-GB"/>
        </w:rPr>
        <w:t xml:space="preserve"> </w:t>
      </w:r>
      <w:r w:rsidRPr="00CC5B7C">
        <w:rPr>
          <w:rFonts w:ascii="Arial" w:eastAsia="Calibri" w:hAnsi="Arial" w:cs="Arial"/>
          <w:b/>
          <w:bCs/>
          <w:sz w:val="15"/>
          <w:szCs w:val="15"/>
          <w:lang w:val="en-GB"/>
        </w:rPr>
        <w:t>Clearing Price:</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means the sales price as set according to 1 or more of 4 clearing price strategies as defined hereafter (</w:t>
      </w:r>
      <w:r w:rsidRPr="00CC5B7C">
        <w:rPr>
          <w:rFonts w:ascii="Arial" w:eastAsia="Calibri" w:hAnsi="Arial" w:cs="Arial"/>
          <w:b/>
          <w:bCs/>
          <w:sz w:val="15"/>
          <w:szCs w:val="15"/>
          <w:lang w:val="en-GB"/>
        </w:rPr>
        <w:t>the Clearing Price Strategy</w:t>
      </w:r>
      <w:r w:rsidRPr="00CC5B7C">
        <w:rPr>
          <w:rFonts w:ascii="Arial" w:eastAsia="Calibri" w:hAnsi="Arial" w:cs="Arial"/>
          <w:sz w:val="15"/>
          <w:szCs w:val="15"/>
          <w:lang w:val="en-GB"/>
        </w:rPr>
        <w:t>):</w:t>
      </w:r>
    </w:p>
    <w:p w14:paraId="0AED3B1F" w14:textId="77777777" w:rsidR="00EB48A4" w:rsidRPr="00CC5B7C" w:rsidRDefault="00EB48A4" w:rsidP="00EB48A4">
      <w:pPr>
        <w:numPr>
          <w:ilvl w:val="0"/>
          <w:numId w:val="40"/>
        </w:numPr>
        <w:ind w:left="851"/>
        <w:contextualSpacing/>
        <w:jc w:val="both"/>
        <w:rPr>
          <w:rFonts w:ascii="Arial" w:eastAsia="Calibri" w:hAnsi="Arial" w:cs="Arial"/>
          <w:sz w:val="15"/>
          <w:szCs w:val="15"/>
          <w:lang w:val="en-GB"/>
        </w:rPr>
      </w:pPr>
      <w:r w:rsidRPr="00CC5B7C">
        <w:rPr>
          <w:rFonts w:ascii="Arial" w:eastAsia="Calibri" w:hAnsi="Arial" w:cs="Arial"/>
          <w:b/>
          <w:bCs/>
          <w:sz w:val="15"/>
          <w:szCs w:val="15"/>
          <w:lang w:val="en-GB"/>
        </w:rPr>
        <w:t>Highest Winning Bid</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 xml:space="preserve">means the highest bid placed on all of the cuts in a lot. </w:t>
      </w:r>
    </w:p>
    <w:p w14:paraId="4A01B947" w14:textId="77777777" w:rsidR="00EB48A4" w:rsidRPr="00CC5B7C" w:rsidRDefault="00EB48A4" w:rsidP="00EB48A4">
      <w:pPr>
        <w:numPr>
          <w:ilvl w:val="0"/>
          <w:numId w:val="40"/>
        </w:numPr>
        <w:ind w:left="851"/>
        <w:contextualSpacing/>
        <w:jc w:val="both"/>
        <w:rPr>
          <w:rFonts w:ascii="Arial" w:eastAsia="Calibri" w:hAnsi="Arial" w:cs="Arial"/>
          <w:sz w:val="15"/>
          <w:szCs w:val="15"/>
          <w:lang w:val="en-GB"/>
        </w:rPr>
      </w:pPr>
      <w:r w:rsidRPr="00CC5B7C">
        <w:rPr>
          <w:rFonts w:ascii="Arial" w:eastAsia="Calibri" w:hAnsi="Arial" w:cs="Arial"/>
          <w:b/>
          <w:bCs/>
          <w:sz w:val="15"/>
          <w:szCs w:val="15"/>
          <w:lang w:val="en-GB"/>
        </w:rPr>
        <w:t>Lowest Winning Bid</w:t>
      </w:r>
      <w:r w:rsidRPr="00CC5B7C">
        <w:rPr>
          <w:rFonts w:ascii="Arial" w:eastAsia="Calibri" w:hAnsi="Arial" w:cs="Arial"/>
          <w:sz w:val="15"/>
          <w:szCs w:val="15"/>
          <w:lang w:val="en-GB"/>
        </w:rPr>
        <w:t xml:space="preserve"> means the lowest winning bid placed on all of the cuts in a lot. E.g. If a lot has 3 cuts, the Clearing Price is equal to the value of the 3</w:t>
      </w:r>
      <w:r w:rsidRPr="00CC5B7C">
        <w:rPr>
          <w:rFonts w:ascii="Arial" w:eastAsia="Calibri" w:hAnsi="Arial" w:cs="Arial"/>
          <w:sz w:val="15"/>
          <w:szCs w:val="15"/>
          <w:vertAlign w:val="superscript"/>
          <w:lang w:val="en-GB"/>
        </w:rPr>
        <w:t>rd</w:t>
      </w:r>
      <w:r w:rsidRPr="00CC5B7C">
        <w:rPr>
          <w:rFonts w:ascii="Arial" w:eastAsia="Calibri" w:hAnsi="Arial" w:cs="Arial"/>
          <w:sz w:val="15"/>
          <w:szCs w:val="15"/>
          <w:lang w:val="en-GB"/>
        </w:rPr>
        <w:t xml:space="preserve"> highest bid on all of the cuts.</w:t>
      </w:r>
    </w:p>
    <w:p w14:paraId="3F2DA84B" w14:textId="77777777" w:rsidR="00EB48A4" w:rsidRPr="00CC5B7C" w:rsidRDefault="00EB48A4" w:rsidP="00EB48A4">
      <w:pPr>
        <w:numPr>
          <w:ilvl w:val="0"/>
          <w:numId w:val="40"/>
        </w:numPr>
        <w:ind w:left="851"/>
        <w:contextualSpacing/>
        <w:jc w:val="both"/>
        <w:rPr>
          <w:rFonts w:ascii="Arial" w:eastAsia="Calibri" w:hAnsi="Arial" w:cs="Arial"/>
          <w:sz w:val="15"/>
          <w:szCs w:val="15"/>
          <w:lang w:val="en-GB"/>
        </w:rPr>
      </w:pPr>
      <w:r w:rsidRPr="00CC5B7C">
        <w:rPr>
          <w:rFonts w:ascii="Arial" w:eastAsia="Calibri" w:hAnsi="Arial" w:cs="Arial"/>
          <w:b/>
          <w:bCs/>
          <w:sz w:val="15"/>
          <w:szCs w:val="15"/>
          <w:lang w:val="en-GB"/>
        </w:rPr>
        <w:t>Highest Losing Bid</w:t>
      </w:r>
      <w:r w:rsidRPr="00CC5B7C">
        <w:rPr>
          <w:rFonts w:ascii="Arial" w:eastAsia="Calibri" w:hAnsi="Arial" w:cs="Arial"/>
          <w:sz w:val="15"/>
          <w:szCs w:val="15"/>
          <w:lang w:val="en-GB"/>
        </w:rPr>
        <w:t xml:space="preserve"> means the highest losing bid placed on all of the cuts in a lot. E.g. If a lot has 4 cuts, the clearing price is equal to the value of the 5</w:t>
      </w:r>
      <w:r w:rsidRPr="00CC5B7C">
        <w:rPr>
          <w:rFonts w:ascii="Arial" w:eastAsia="Calibri" w:hAnsi="Arial" w:cs="Arial"/>
          <w:sz w:val="15"/>
          <w:szCs w:val="15"/>
          <w:vertAlign w:val="superscript"/>
          <w:lang w:val="en-GB"/>
        </w:rPr>
        <w:t>th</w:t>
      </w:r>
      <w:r w:rsidRPr="00CC5B7C">
        <w:rPr>
          <w:rFonts w:ascii="Arial" w:eastAsia="Calibri" w:hAnsi="Arial" w:cs="Arial"/>
          <w:sz w:val="15"/>
          <w:szCs w:val="15"/>
          <w:lang w:val="en-GB"/>
        </w:rPr>
        <w:t xml:space="preserve"> highest bid.</w:t>
      </w:r>
    </w:p>
    <w:p w14:paraId="559E145F" w14:textId="77777777" w:rsidR="00EB48A4" w:rsidRPr="00CC5B7C" w:rsidRDefault="00EB48A4" w:rsidP="00EB48A4">
      <w:pPr>
        <w:numPr>
          <w:ilvl w:val="0"/>
          <w:numId w:val="40"/>
        </w:numPr>
        <w:ind w:left="851"/>
        <w:contextualSpacing/>
        <w:jc w:val="both"/>
        <w:rPr>
          <w:rFonts w:ascii="Arial" w:eastAsia="Calibri" w:hAnsi="Arial" w:cs="Arial"/>
          <w:sz w:val="15"/>
          <w:szCs w:val="15"/>
          <w:lang w:val="en-GB"/>
        </w:rPr>
      </w:pPr>
      <w:r w:rsidRPr="00CC5B7C">
        <w:rPr>
          <w:rFonts w:ascii="Arial" w:eastAsia="Calibri" w:hAnsi="Arial" w:cs="Arial"/>
          <w:b/>
          <w:bCs/>
          <w:sz w:val="15"/>
          <w:szCs w:val="15"/>
          <w:lang w:val="en-GB"/>
        </w:rPr>
        <w:t>Per-Lot-Basis</w:t>
      </w:r>
      <w:r w:rsidRPr="00CC5B7C">
        <w:rPr>
          <w:rFonts w:ascii="Arial" w:eastAsia="Calibri" w:hAnsi="Arial" w:cs="Arial"/>
          <w:b/>
          <w:bCs/>
          <w:i/>
          <w:iCs/>
          <w:sz w:val="15"/>
          <w:szCs w:val="15"/>
          <w:lang w:val="en-GB"/>
        </w:rPr>
        <w:t xml:space="preserve"> </w:t>
      </w:r>
      <w:r w:rsidRPr="00CC5B7C">
        <w:rPr>
          <w:rFonts w:ascii="Arial" w:eastAsia="Calibri" w:hAnsi="Arial" w:cs="Arial"/>
          <w:sz w:val="15"/>
          <w:szCs w:val="15"/>
          <w:lang w:val="en-GB"/>
        </w:rPr>
        <w:t>means a combination of 1, 2 and 3 as determined at the Sellers and/or Bonas discretion.</w:t>
      </w:r>
    </w:p>
    <w:p w14:paraId="2C80532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11.2</w:t>
      </w:r>
      <w:r w:rsidRPr="00CC5B7C">
        <w:rPr>
          <w:rFonts w:ascii="Arial" w:eastAsia="Calibri" w:hAnsi="Arial" w:cs="Arial"/>
          <w:color w:val="000000"/>
          <w:sz w:val="15"/>
          <w:szCs w:val="15"/>
          <w:lang w:val="en-GB" w:eastAsia="en-GB"/>
        </w:rPr>
        <w:t xml:space="preserve"> The Seller and/or Bonas shall have absolute discretion as it sees fit in relation to the conduct of the auction, including and without limitation:</w:t>
      </w:r>
    </w:p>
    <w:p w14:paraId="52030CC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11.2.1 The time at which the auction shall take place (and the Seller and/or Bonas shall not be obliged to commence the auction or make any sales in the auction at any particular time or at all);</w:t>
      </w:r>
    </w:p>
    <w:p w14:paraId="5A0E3A0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11.2.2 The right to move the physical auction site;</w:t>
      </w:r>
    </w:p>
    <w:p w14:paraId="6ED53BE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11.2.3 The right to change the auction and/or auction round schedule;</w:t>
      </w:r>
    </w:p>
    <w:p w14:paraId="056784C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11.2.4 The right to withdraw from a sale any lot at any stage prior to the end of the bid submission period;</w:t>
      </w:r>
    </w:p>
    <w:p w14:paraId="6F5C9B6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11.2.5 The right to prevent any Customer from accessing the Platform;</w:t>
      </w:r>
    </w:p>
    <w:p w14:paraId="4EC1CC1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11.2.6 The right to accept or reject a bid, whether submitted on the Platform, by email, telephone or facsimile;</w:t>
      </w:r>
    </w:p>
    <w:p w14:paraId="7BBEEE3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11.2.7 The right to reject any bid at any stage prior to the existence of a binding contract of sale;</w:t>
      </w:r>
    </w:p>
    <w:p w14:paraId="66C56A6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11.2.8 The right to set price increment levels for the Continue Price in any round.</w:t>
      </w:r>
    </w:p>
    <w:p w14:paraId="3E8EE04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11.3</w:t>
      </w:r>
      <w:r w:rsidRPr="00CC5B7C">
        <w:rPr>
          <w:rFonts w:ascii="Arial" w:eastAsia="Calibri" w:hAnsi="Arial" w:cs="Arial"/>
          <w:color w:val="000000"/>
          <w:sz w:val="15"/>
          <w:szCs w:val="15"/>
          <w:lang w:val="en-GB" w:eastAsia="en-GB"/>
        </w:rPr>
        <w:t xml:space="preserve"> It is the sole responsibility of the Customer to ensure their total value submitted/committed in an auction is within their budget and can be paid:</w:t>
      </w:r>
    </w:p>
    <w:p w14:paraId="0A3F0A3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 xml:space="preserve">11.3.1 There is no purchase limit functionality for auctioned lots on the Platform. The Tender Purchase Limit applies only to tenders (see clause and sub-clauses 9.2 – 9.2.4) </w:t>
      </w:r>
    </w:p>
    <w:p w14:paraId="2F77B49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 xml:space="preserve">11.3.2 In the event of a Hybrid Event, it is the responsibility of the Customer to ensure total combined bids submitted for both the auction and tender are within </w:t>
      </w:r>
      <w:proofErr w:type="spellStart"/>
      <w:r w:rsidRPr="00CC5B7C">
        <w:rPr>
          <w:rFonts w:ascii="Arial" w:eastAsia="Calibri" w:hAnsi="Arial" w:cs="Arial"/>
          <w:color w:val="000000"/>
          <w:sz w:val="15"/>
          <w:szCs w:val="15"/>
          <w:lang w:val="en-GB" w:eastAsia="en-GB"/>
        </w:rPr>
        <w:t>it’s</w:t>
      </w:r>
      <w:proofErr w:type="spellEnd"/>
      <w:r w:rsidRPr="00CC5B7C">
        <w:rPr>
          <w:rFonts w:ascii="Arial" w:eastAsia="Calibri" w:hAnsi="Arial" w:cs="Arial"/>
          <w:color w:val="000000"/>
          <w:sz w:val="15"/>
          <w:szCs w:val="15"/>
          <w:lang w:val="en-GB" w:eastAsia="en-GB"/>
        </w:rPr>
        <w:t xml:space="preserve"> budget. Failure to pay for any lot for which has been bid in a tender and/or an auction, is subject to default fee(s) as provided in clause 13.10. </w:t>
      </w:r>
    </w:p>
    <w:p w14:paraId="1E57480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11.4</w:t>
      </w:r>
      <w:r w:rsidRPr="00CC5B7C">
        <w:rPr>
          <w:rFonts w:ascii="Arial" w:eastAsia="Calibri" w:hAnsi="Arial" w:cs="Arial"/>
          <w:color w:val="000000"/>
          <w:sz w:val="15"/>
          <w:szCs w:val="15"/>
          <w:lang w:val="en-GB" w:eastAsia="en-GB"/>
        </w:rPr>
        <w:t xml:space="preserve"> The bidding currency is in USD ($) and a bid must be entered in respect of each lot and not in respect of a combination of lots.</w:t>
      </w:r>
    </w:p>
    <w:p w14:paraId="1572886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11.5</w:t>
      </w:r>
      <w:r w:rsidRPr="00CC5B7C">
        <w:rPr>
          <w:rFonts w:ascii="Arial" w:eastAsia="Calibri" w:hAnsi="Arial" w:cs="Arial"/>
          <w:color w:val="000000"/>
          <w:sz w:val="15"/>
          <w:szCs w:val="15"/>
          <w:lang w:val="en-GB" w:eastAsia="en-GB"/>
        </w:rPr>
        <w:t xml:space="preserve"> A single lot may have 1 or more cuts. It is the responsibility of the Customer to ensure he knows how many cuts are being sold as well as their nature/definition;</w:t>
      </w:r>
    </w:p>
    <w:p w14:paraId="65E7FE8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11.6</w:t>
      </w:r>
      <w:r w:rsidRPr="00CC5B7C">
        <w:rPr>
          <w:rFonts w:ascii="Arial" w:eastAsia="Calibri" w:hAnsi="Arial" w:cs="Arial"/>
          <w:color w:val="000000"/>
          <w:sz w:val="15"/>
          <w:szCs w:val="15"/>
          <w:lang w:val="en-GB" w:eastAsia="en-GB"/>
        </w:rPr>
        <w:t>. Bids can be entered in value per carat ($/</w:t>
      </w:r>
      <w:proofErr w:type="spellStart"/>
      <w:r w:rsidRPr="00CC5B7C">
        <w:rPr>
          <w:rFonts w:ascii="Arial" w:eastAsia="Calibri" w:hAnsi="Arial" w:cs="Arial"/>
          <w:color w:val="000000"/>
          <w:sz w:val="15"/>
          <w:szCs w:val="15"/>
          <w:lang w:val="en-GB" w:eastAsia="en-GB"/>
        </w:rPr>
        <w:t>ct</w:t>
      </w:r>
      <w:proofErr w:type="spellEnd"/>
      <w:r w:rsidRPr="00CC5B7C">
        <w:rPr>
          <w:rFonts w:ascii="Arial" w:eastAsia="Calibri" w:hAnsi="Arial" w:cs="Arial"/>
          <w:color w:val="000000"/>
          <w:sz w:val="15"/>
          <w:szCs w:val="15"/>
          <w:lang w:val="en-GB" w:eastAsia="en-GB"/>
        </w:rPr>
        <w:t>) only, though total submitted/committed bids can be viewed in USD ($) value;</w:t>
      </w:r>
    </w:p>
    <w:p w14:paraId="101B9D5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11.7</w:t>
      </w:r>
      <w:r w:rsidRPr="00CC5B7C">
        <w:rPr>
          <w:rFonts w:ascii="Arial" w:eastAsia="Calibri" w:hAnsi="Arial" w:cs="Arial"/>
          <w:color w:val="000000"/>
          <w:sz w:val="15"/>
          <w:szCs w:val="15"/>
          <w:lang w:val="en-GB" w:eastAsia="en-GB"/>
        </w:rPr>
        <w:t xml:space="preserve"> Bids can be submitted, edited, or cancelled at any time during a live auction round; it is not possible to submit bids </w:t>
      </w:r>
      <w:r w:rsidRPr="00CC5B7C">
        <w:rPr>
          <w:rFonts w:ascii="Arial" w:eastAsia="Calibri" w:hAnsi="Arial" w:cs="Arial"/>
          <w:color w:val="000000"/>
          <w:sz w:val="15"/>
          <w:szCs w:val="15"/>
          <w:lang w:val="en-GB" w:eastAsia="en-GB"/>
        </w:rPr>
        <w:lastRenderedPageBreak/>
        <w:t>before the auction begins, during auction round interim periods and/or after the auction has finished;</w:t>
      </w:r>
    </w:p>
    <w:p w14:paraId="0E6EE8F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11.8</w:t>
      </w:r>
      <w:r w:rsidRPr="00CC5B7C">
        <w:rPr>
          <w:rFonts w:ascii="Arial" w:eastAsia="Calibri" w:hAnsi="Arial" w:cs="Arial"/>
          <w:color w:val="000000"/>
          <w:sz w:val="15"/>
          <w:szCs w:val="15"/>
          <w:lang w:val="en-GB" w:eastAsia="en-GB"/>
        </w:rPr>
        <w:t xml:space="preserve"> Bids submitted as Continue Bids at the time of the closing of the auction round immediately qualify for the next round. Bids submitted as Exit bids will not proceed to the next round, but may still be a Highest Bid; </w:t>
      </w:r>
    </w:p>
    <w:p w14:paraId="4FEC42F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11.9</w:t>
      </w:r>
      <w:r w:rsidRPr="00CC5B7C">
        <w:rPr>
          <w:rFonts w:ascii="Arial" w:eastAsia="Calibri" w:hAnsi="Arial" w:cs="Arial"/>
          <w:color w:val="000000"/>
          <w:sz w:val="15"/>
          <w:szCs w:val="15"/>
          <w:lang w:val="en-GB" w:eastAsia="en-GB"/>
        </w:rPr>
        <w:t xml:space="preserve"> Bids are submitted through a secured and encrypted connection. Under the supervision of the bailiff, Bonas and/or Seller will be able to view bids and Customers during the live auction process, serving only to assist with any technical issues if they occur during the live auction;</w:t>
      </w:r>
    </w:p>
    <w:p w14:paraId="35D0F10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11.10</w:t>
      </w:r>
      <w:r w:rsidRPr="00CC5B7C">
        <w:rPr>
          <w:rFonts w:ascii="Arial" w:eastAsia="Calibri" w:hAnsi="Arial" w:cs="Arial"/>
          <w:color w:val="000000"/>
          <w:sz w:val="15"/>
          <w:szCs w:val="15"/>
          <w:lang w:val="en-GB" w:eastAsia="en-GB"/>
        </w:rPr>
        <w:t xml:space="preserve"> A Customer shall not be entitled to withdraw a bid after the closure of the auction bid submission period;</w:t>
      </w:r>
    </w:p>
    <w:p w14:paraId="2BBAFBA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11.11</w:t>
      </w:r>
      <w:r w:rsidRPr="00CC5B7C">
        <w:rPr>
          <w:rFonts w:ascii="Arial" w:eastAsia="Calibri" w:hAnsi="Arial" w:cs="Arial"/>
          <w:color w:val="000000"/>
          <w:sz w:val="15"/>
          <w:szCs w:val="15"/>
          <w:lang w:val="en-GB" w:eastAsia="en-GB"/>
        </w:rPr>
        <w:t xml:space="preserve"> Once the auction bid submission period has ended, any bid shall stand as an offer to buy the lot/cut in respect of which the bid is made;</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11.12</w:t>
      </w:r>
      <w:r w:rsidRPr="00CC5B7C">
        <w:rPr>
          <w:rFonts w:ascii="Arial" w:eastAsia="Calibri" w:hAnsi="Arial" w:cs="Arial"/>
          <w:color w:val="000000"/>
          <w:sz w:val="15"/>
          <w:szCs w:val="15"/>
          <w:lang w:val="en-GB" w:eastAsia="en-GB"/>
        </w:rPr>
        <w:t xml:space="preserve"> Customers shall not receive a notification email for the bids submitted, nor at the closure of the submission period, unless they specifically request a copy of their bids via the ‘</w:t>
      </w:r>
      <w:r w:rsidRPr="00CC5B7C">
        <w:rPr>
          <w:rFonts w:ascii="Arial" w:eastAsia="Calibri" w:hAnsi="Arial" w:cs="Arial"/>
          <w:b/>
          <w:bCs/>
          <w:color w:val="000000"/>
          <w:sz w:val="15"/>
          <w:szCs w:val="15"/>
          <w:lang w:val="en-GB" w:eastAsia="en-GB"/>
        </w:rPr>
        <w:t>Email Bids’ functionality</w:t>
      </w:r>
      <w:r w:rsidRPr="00CC5B7C">
        <w:rPr>
          <w:rFonts w:ascii="Arial" w:eastAsia="Calibri" w:hAnsi="Arial" w:cs="Arial"/>
          <w:color w:val="000000"/>
          <w:sz w:val="15"/>
          <w:szCs w:val="15"/>
          <w:lang w:val="en-GB" w:eastAsia="en-GB"/>
        </w:rPr>
        <w:t xml:space="preserve"> on the Platform;</w:t>
      </w:r>
    </w:p>
    <w:p w14:paraId="3F54D6F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11.13</w:t>
      </w:r>
      <w:r w:rsidRPr="00CC5B7C">
        <w:rPr>
          <w:rFonts w:ascii="Arial" w:eastAsia="Calibri" w:hAnsi="Arial" w:cs="Arial"/>
          <w:color w:val="000000"/>
          <w:sz w:val="15"/>
          <w:szCs w:val="15"/>
          <w:lang w:val="en-GB" w:eastAsia="en-GB"/>
        </w:rPr>
        <w:t xml:space="preserve"> The Seller and/or Bonas reserves the right to disclose Opening Prices for any/all auction lots, and where applicable, these will be communicated at any time less than 24 hours prior to the auction commencing;</w:t>
      </w:r>
    </w:p>
    <w:p w14:paraId="34C6818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11.14</w:t>
      </w:r>
      <w:r w:rsidRPr="00CC5B7C">
        <w:rPr>
          <w:rFonts w:ascii="Arial" w:eastAsia="Calibri" w:hAnsi="Arial" w:cs="Arial"/>
          <w:color w:val="000000"/>
          <w:sz w:val="15"/>
          <w:szCs w:val="15"/>
          <w:lang w:val="en-GB" w:eastAsia="en-GB"/>
        </w:rPr>
        <w:t xml:space="preserve"> The Seller and/or Bonas reserves the right to disclose the ‘</w:t>
      </w:r>
      <w:r w:rsidRPr="00CC5B7C">
        <w:rPr>
          <w:rFonts w:ascii="Arial" w:eastAsia="Calibri" w:hAnsi="Arial" w:cs="Arial"/>
          <w:b/>
          <w:bCs/>
          <w:color w:val="000000"/>
          <w:sz w:val="15"/>
          <w:szCs w:val="15"/>
          <w:lang w:val="en-GB" w:eastAsia="en-GB"/>
        </w:rPr>
        <w:t>Aggregate Demand’</w:t>
      </w:r>
      <w:r w:rsidRPr="00CC5B7C">
        <w:rPr>
          <w:rFonts w:ascii="Arial" w:eastAsia="Calibri" w:hAnsi="Arial" w:cs="Arial"/>
          <w:color w:val="000000"/>
          <w:sz w:val="15"/>
          <w:szCs w:val="15"/>
          <w:lang w:val="en-GB" w:eastAsia="en-GB"/>
        </w:rPr>
        <w:t>, meaning the market depth, for any given  lot which, where applicable, will represent the number of bids on a lot from the previous auction round;</w:t>
      </w:r>
    </w:p>
    <w:p w14:paraId="3E64687E"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11.15</w:t>
      </w:r>
      <w:r w:rsidRPr="00CC5B7C">
        <w:rPr>
          <w:rFonts w:ascii="Arial" w:eastAsia="Calibri" w:hAnsi="Arial" w:cs="Arial"/>
          <w:color w:val="000000"/>
          <w:sz w:val="15"/>
          <w:szCs w:val="15"/>
          <w:lang w:val="en-GB" w:eastAsia="en-GB"/>
        </w:rPr>
        <w:t xml:space="preserve"> The Seller and/or Bonas reserves the right to define the Clearing Price Strategy for any given Product. The Clearing Price Strategy may be set for an entire auction offering or on a per-lot basis and will be communicated by Seller and/or Bonas via the Platform. It is the responsibility of the Customer to ensure he/she understands the correct Clearing Price Strategy, and to bid accordingly. Seller and/or Bonas accepts no responsibility for a Customer’s misunderstanding.</w:t>
      </w:r>
    </w:p>
    <w:p w14:paraId="2D09900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11.16</w:t>
      </w:r>
      <w:r w:rsidRPr="00CC5B7C">
        <w:rPr>
          <w:rFonts w:ascii="Arial" w:eastAsia="Calibri" w:hAnsi="Arial" w:cs="Arial"/>
          <w:color w:val="000000"/>
          <w:sz w:val="15"/>
          <w:szCs w:val="15"/>
          <w:lang w:val="en-GB" w:eastAsia="en-GB"/>
        </w:rPr>
        <w:t xml:space="preserve"> The Seller and/or Bonas cannot guarantee that a Highest Bid constitutes a winning bid, since winning a lot/cut is subject to the agreement of the Seller and/or Bonas. The Highest Bid is indicative, not determinative.</w:t>
      </w:r>
    </w:p>
    <w:p w14:paraId="62E81A3D" w14:textId="77777777" w:rsidR="00EB48A4" w:rsidRPr="00CC5B7C" w:rsidRDefault="00EB48A4" w:rsidP="00EB48A4">
      <w:pPr>
        <w:jc w:val="both"/>
        <w:rPr>
          <w:rFonts w:ascii="Arial" w:eastAsia="Calibri" w:hAnsi="Arial" w:cs="Arial"/>
          <w:color w:val="000000"/>
          <w:sz w:val="15"/>
          <w:szCs w:val="15"/>
          <w:lang w:val="en-GB" w:eastAsia="en-GB"/>
        </w:rPr>
      </w:pPr>
    </w:p>
    <w:p w14:paraId="7D4375F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 AUCTION RESULTS OPENING (APPLICABLE TO AUCTION ONLY EVENT AND/OR AUCTION COMPONENT OF HYBRID EVENT).</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12.1</w:t>
      </w:r>
      <w:r w:rsidRPr="00CC5B7C">
        <w:rPr>
          <w:rFonts w:ascii="Arial" w:eastAsia="Calibri" w:hAnsi="Arial" w:cs="Arial"/>
          <w:color w:val="000000"/>
          <w:sz w:val="15"/>
          <w:szCs w:val="15"/>
          <w:lang w:val="en-GB" w:eastAsia="en-GB"/>
        </w:rPr>
        <w:t xml:space="preserve"> </w:t>
      </w:r>
      <w:bookmarkStart w:id="4" w:name="_Hlk54339868"/>
      <w:r w:rsidRPr="00CC5B7C">
        <w:rPr>
          <w:rFonts w:ascii="Arial" w:eastAsia="Calibri" w:hAnsi="Arial" w:cs="Arial"/>
          <w:color w:val="000000"/>
          <w:sz w:val="15"/>
          <w:szCs w:val="15"/>
          <w:lang w:val="en-GB" w:eastAsia="en-GB"/>
        </w:rPr>
        <w:t>The Seller and/or Bonas shall observe the auction taking place and submission of bids only after the commencement of the auction and only under the supervision of a bailiff</w:t>
      </w:r>
      <w:bookmarkEnd w:id="4"/>
      <w:r w:rsidRPr="00CC5B7C">
        <w:rPr>
          <w:rFonts w:ascii="Arial" w:eastAsia="Calibri" w:hAnsi="Arial" w:cs="Arial"/>
          <w:color w:val="000000"/>
          <w:sz w:val="15"/>
          <w:szCs w:val="15"/>
          <w:lang w:val="en-GB" w:eastAsia="en-GB"/>
        </w:rPr>
        <w:t>;</w:t>
      </w:r>
    </w:p>
    <w:p w14:paraId="2012775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12.2</w:t>
      </w:r>
      <w:r w:rsidRPr="00CC5B7C">
        <w:rPr>
          <w:rFonts w:ascii="Arial" w:eastAsia="Calibri" w:hAnsi="Arial" w:cs="Arial"/>
          <w:color w:val="000000"/>
          <w:sz w:val="15"/>
          <w:szCs w:val="15"/>
          <w:lang w:val="en-GB" w:eastAsia="en-GB"/>
        </w:rPr>
        <w:t xml:space="preserve"> The Seller may, at its absolute discretion, set a “</w:t>
      </w:r>
      <w:r w:rsidRPr="00CC5B7C">
        <w:rPr>
          <w:rFonts w:ascii="Arial" w:eastAsia="Calibri" w:hAnsi="Arial" w:cs="Arial"/>
          <w:b/>
          <w:bCs/>
          <w:color w:val="000000"/>
          <w:sz w:val="15"/>
          <w:szCs w:val="15"/>
          <w:lang w:val="en-GB" w:eastAsia="en-GB"/>
        </w:rPr>
        <w:t>Reserve Price</w:t>
      </w:r>
      <w:r w:rsidRPr="00CC5B7C">
        <w:rPr>
          <w:rFonts w:ascii="Arial" w:eastAsia="Calibri" w:hAnsi="Arial" w:cs="Arial"/>
          <w:color w:val="000000"/>
          <w:sz w:val="15"/>
          <w:szCs w:val="15"/>
          <w:lang w:val="en-GB" w:eastAsia="en-GB"/>
        </w:rPr>
        <w:t>”, meaning the price at which it is willing to sell a particular lot/cut and may at any time reduce or waive it.</w:t>
      </w:r>
    </w:p>
    <w:p w14:paraId="7F78944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12.3</w:t>
      </w:r>
      <w:r w:rsidRPr="00CC5B7C">
        <w:rPr>
          <w:rFonts w:ascii="Arial" w:eastAsia="Calibri" w:hAnsi="Arial" w:cs="Arial"/>
          <w:color w:val="000000"/>
          <w:sz w:val="15"/>
          <w:szCs w:val="15"/>
          <w:lang w:val="en-GB" w:eastAsia="en-GB"/>
        </w:rPr>
        <w:t xml:space="preserve"> The Seller and/or Bonas shall not be obliged to disclose the Reserve Price of any particular lot auctioned to any Customer.</w:t>
      </w:r>
    </w:p>
    <w:p w14:paraId="4FDD3B9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12.4</w:t>
      </w:r>
      <w:r w:rsidRPr="00CC5B7C">
        <w:rPr>
          <w:rFonts w:ascii="Arial" w:eastAsia="Calibri" w:hAnsi="Arial" w:cs="Arial"/>
          <w:color w:val="000000"/>
          <w:sz w:val="15"/>
          <w:szCs w:val="15"/>
          <w:lang w:val="en-GB" w:eastAsia="en-GB"/>
        </w:rPr>
        <w:t xml:space="preserve"> Seller may, at its absolute discretion, accept or reject any submitted bids.</w:t>
      </w:r>
    </w:p>
    <w:p w14:paraId="7542E02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12.5</w:t>
      </w:r>
      <w:r w:rsidRPr="00CC5B7C">
        <w:rPr>
          <w:rFonts w:ascii="Arial" w:eastAsia="Calibri" w:hAnsi="Arial" w:cs="Arial"/>
          <w:color w:val="000000"/>
          <w:sz w:val="15"/>
          <w:szCs w:val="15"/>
          <w:lang w:val="en-GB" w:eastAsia="en-GB"/>
        </w:rPr>
        <w:t xml:space="preserve"> Where two or more Customers have made the same winning bid, the Seller and/or Bonas shall, in the presence of the bailiff, refer to a random selection by the Platform through a built-in PHP function which digitally shuffles equal bids and randomly selects a winning bid;</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12.6</w:t>
      </w:r>
      <w:r w:rsidRPr="00CC5B7C">
        <w:rPr>
          <w:rFonts w:ascii="Arial" w:eastAsia="Calibri" w:hAnsi="Arial" w:cs="Arial"/>
          <w:color w:val="000000"/>
          <w:sz w:val="15"/>
          <w:szCs w:val="15"/>
          <w:lang w:val="en-GB" w:eastAsia="en-GB"/>
        </w:rPr>
        <w:t xml:space="preserve"> The Seller and/or Bonas shall be entitled, but is not obliged, to publish the final results of the auction on the Platform and/or to send them to the bidding Customers by email.</w:t>
      </w:r>
    </w:p>
    <w:p w14:paraId="219DEDA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12.7</w:t>
      </w:r>
      <w:r w:rsidRPr="00CC5B7C">
        <w:rPr>
          <w:rFonts w:ascii="Arial" w:eastAsia="Calibri" w:hAnsi="Arial" w:cs="Arial"/>
          <w:color w:val="000000"/>
          <w:sz w:val="15"/>
          <w:szCs w:val="15"/>
          <w:lang w:val="en-GB" w:eastAsia="en-GB"/>
        </w:rPr>
        <w:t xml:space="preserve"> In the interests of the bidding Customers, as well as the Seller and/or Bonas, no results will be communicated to a bidding Customer in the event the bid(s) by that Customer is (are) deemed to be a non-competitive bid (NCB). A qualification as a NCB is at the sole and absolute discretion of the Seller and/or Bonas.</w:t>
      </w:r>
    </w:p>
    <w:p w14:paraId="42B3874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12.8</w:t>
      </w:r>
      <w:r w:rsidRPr="00CC5B7C">
        <w:rPr>
          <w:rFonts w:ascii="Arial" w:eastAsia="Calibri" w:hAnsi="Arial" w:cs="Arial"/>
          <w:color w:val="000000"/>
          <w:sz w:val="15"/>
          <w:szCs w:val="15"/>
          <w:lang w:val="en-GB" w:eastAsia="en-GB"/>
        </w:rPr>
        <w:t xml:space="preserve"> Participants accept that lots that contain 2 or more cuts may contain marginal differences in both weight and assortment quality between cuts. Seller and/or Bonas does all in its capacity to ensure lots with 2 or more cuts with the same description are equal in both weight and assortment quality, where each and every cut for a given lot is theoretically the same and represented as an average in the auction on the Platform;</w:t>
      </w:r>
    </w:p>
    <w:p w14:paraId="7C594D36"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12.9</w:t>
      </w:r>
      <w:r w:rsidRPr="00CC5B7C">
        <w:rPr>
          <w:rFonts w:ascii="Arial" w:eastAsia="Calibri" w:hAnsi="Arial" w:cs="Arial"/>
          <w:color w:val="000000"/>
          <w:sz w:val="15"/>
          <w:szCs w:val="15"/>
          <w:lang w:val="en-GB" w:eastAsia="en-GB"/>
        </w:rPr>
        <w:t xml:space="preserve"> For lots that contain 2 or more cuts, winners of the cuts will, in the presence of the bailiff, be randomly assigned by the Platform through a built-in (PHP) function which digitally shuffles the bids and randomly assigns each cut to each highest bid;</w:t>
      </w:r>
    </w:p>
    <w:p w14:paraId="08F4071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12.10</w:t>
      </w:r>
      <w:r w:rsidRPr="00CC5B7C">
        <w:rPr>
          <w:rFonts w:ascii="Arial" w:eastAsia="Calibri" w:hAnsi="Arial" w:cs="Arial"/>
          <w:color w:val="000000"/>
          <w:sz w:val="15"/>
          <w:szCs w:val="15"/>
          <w:lang w:val="en-GB" w:eastAsia="en-GB"/>
        </w:rPr>
        <w:t xml:space="preserve"> Customers accept that while they may be the highest bidder (on 1 or more lots or cuts), the Seller and/or Bonas reserves the right to not sell;</w:t>
      </w:r>
    </w:p>
    <w:p w14:paraId="14C06AD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12.11</w:t>
      </w:r>
      <w:r w:rsidRPr="00CC5B7C">
        <w:rPr>
          <w:rFonts w:ascii="Arial" w:eastAsia="Calibri" w:hAnsi="Arial" w:cs="Arial"/>
          <w:color w:val="000000"/>
          <w:sz w:val="15"/>
          <w:szCs w:val="15"/>
          <w:lang w:val="en-GB" w:eastAsia="en-GB"/>
        </w:rPr>
        <w:t xml:space="preserve"> In the event of a Hybrid Event, the Seller and/or Bonas reserves the right to let the auction process finish before commencing the tender closure process; </w:t>
      </w:r>
    </w:p>
    <w:p w14:paraId="34CFE5D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12.12</w:t>
      </w:r>
      <w:r w:rsidRPr="00CC5B7C">
        <w:rPr>
          <w:rFonts w:ascii="Arial" w:eastAsia="Calibri" w:hAnsi="Arial" w:cs="Arial"/>
          <w:color w:val="000000"/>
          <w:sz w:val="15"/>
          <w:szCs w:val="15"/>
          <w:lang w:val="en-GB" w:eastAsia="en-GB"/>
        </w:rPr>
        <w:t xml:space="preserve"> In the presence of the bailiff, the Seller and/or Bonas can extend or cut short auction round times during a live auction, as per market conditions and/or technical difficulties.</w:t>
      </w:r>
    </w:p>
    <w:p w14:paraId="26B14F3C" w14:textId="77777777" w:rsidR="00EB48A4" w:rsidRPr="00CC5B7C" w:rsidRDefault="00EB48A4" w:rsidP="00EB48A4">
      <w:pPr>
        <w:jc w:val="both"/>
        <w:rPr>
          <w:rFonts w:ascii="Arial" w:eastAsia="Calibri" w:hAnsi="Arial" w:cs="Arial"/>
          <w:b/>
          <w:bCs/>
          <w:color w:val="000000"/>
          <w:sz w:val="15"/>
          <w:szCs w:val="15"/>
          <w:lang w:val="en-GB" w:eastAsia="en-GB"/>
        </w:rPr>
      </w:pPr>
    </w:p>
    <w:p w14:paraId="7B397A60"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13. PAYMENT</w:t>
      </w:r>
    </w:p>
    <w:p w14:paraId="67189CF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13.1</w:t>
      </w:r>
      <w:r w:rsidRPr="00CC5B7C">
        <w:rPr>
          <w:rFonts w:ascii="Arial" w:eastAsia="Calibri" w:hAnsi="Arial" w:cs="Arial"/>
          <w:color w:val="000000"/>
          <w:sz w:val="15"/>
          <w:szCs w:val="15"/>
          <w:lang w:val="en-GB" w:eastAsia="en-GB"/>
        </w:rPr>
        <w:t xml:space="preserve"> Notwithstanding anything to the contrary, prior to the existence of a binding contract of sale the Seller reserves the right, (at its sole and absolute discretion,) to refuse to sell any particular lot won by any Customer.</w:t>
      </w:r>
    </w:p>
    <w:p w14:paraId="3649FBA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13.2</w:t>
      </w:r>
      <w:r w:rsidRPr="00CC5B7C">
        <w:rPr>
          <w:rFonts w:ascii="Arial" w:eastAsia="Calibri" w:hAnsi="Arial" w:cs="Arial"/>
          <w:color w:val="000000"/>
          <w:sz w:val="15"/>
          <w:szCs w:val="15"/>
          <w:lang w:val="en-GB" w:eastAsia="en-GB"/>
        </w:rPr>
        <w:t xml:space="preserve"> </w:t>
      </w:r>
      <w:bookmarkStart w:id="5" w:name="_Hlk54341953"/>
      <w:r w:rsidRPr="00CC5B7C">
        <w:rPr>
          <w:rFonts w:ascii="Arial" w:eastAsia="Calibri" w:hAnsi="Arial" w:cs="Arial"/>
          <w:color w:val="000000"/>
          <w:sz w:val="15"/>
          <w:szCs w:val="15"/>
          <w:lang w:val="en-GB" w:eastAsia="en-GB"/>
        </w:rPr>
        <w:t>A binding contract of sale is concluded between the Seller and a Customer in respect of any lot won by that Customer, only when the Customer has been given notice by the Seller and/or Bonas that it is the winning Customer and the Seller and/or Bonas has submitted by email or facsimile to that Customer its invoice in respect of that lot.</w:t>
      </w:r>
      <w:bookmarkEnd w:id="5"/>
    </w:p>
    <w:p w14:paraId="4F482CA7"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13.3</w:t>
      </w:r>
      <w:r w:rsidRPr="00CC5B7C">
        <w:rPr>
          <w:rFonts w:ascii="Arial" w:eastAsia="Calibri" w:hAnsi="Arial" w:cs="Arial"/>
          <w:color w:val="000000"/>
          <w:sz w:val="15"/>
          <w:szCs w:val="15"/>
          <w:lang w:val="en-GB" w:eastAsia="en-GB"/>
        </w:rPr>
        <w:t xml:space="preserve"> The Seller and/or Bonas shall issue the invoice in USD for the lot(s) won, within one working day after the announcement to the winning Customer. All invoices are payable in USD.</w:t>
      </w:r>
    </w:p>
    <w:p w14:paraId="1EE5ED9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13.4</w:t>
      </w:r>
      <w:r w:rsidRPr="00CC5B7C">
        <w:rPr>
          <w:rFonts w:ascii="Arial" w:eastAsia="Calibri" w:hAnsi="Arial" w:cs="Arial"/>
          <w:color w:val="000000"/>
          <w:sz w:val="15"/>
          <w:szCs w:val="15"/>
          <w:lang w:val="en-GB" w:eastAsia="en-GB"/>
        </w:rPr>
        <w:t xml:space="preserve"> During the course of any inspection of Products , the weight of any given lot might be reduced by a few hundredths of carat (or other relevant unit measurement). This marginal difference is proportionate to the initial weight of the lot, and can be caused by the handling of the Products resulting, either in the abrasion of Product units rubbing against each other within a parcel, or in the removal of a small chip on a single Product. By bidding on the lots, Customers recognise and accept this risk of marginal weight reduction, inherent to the handling of goods. Prior to invoicing, the Seller and/or Bonas shall perform a weight reconciliation of the won lot(s) to ensure that the winning Customer pays the correct total price based on the final weight of the lot.</w:t>
      </w:r>
    </w:p>
    <w:p w14:paraId="75D89B6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13.5</w:t>
      </w:r>
      <w:r w:rsidRPr="00CC5B7C">
        <w:rPr>
          <w:rFonts w:ascii="Arial" w:eastAsia="Calibri" w:hAnsi="Arial" w:cs="Arial"/>
          <w:color w:val="000000"/>
          <w:sz w:val="15"/>
          <w:szCs w:val="15"/>
          <w:lang w:val="en-GB" w:eastAsia="en-GB"/>
        </w:rPr>
        <w:t xml:space="preserve"> Each Customer shall within five working days after the Seller and/or Bonas has sent its invoice by email or facsimile, pay  the invoiced amount by electronic bank transfer to the bank account referred to in the  invoice.</w:t>
      </w:r>
    </w:p>
    <w:p w14:paraId="11CEF80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13.6</w:t>
      </w:r>
      <w:r w:rsidRPr="00CC5B7C">
        <w:rPr>
          <w:rFonts w:ascii="Arial" w:eastAsia="Calibri" w:hAnsi="Arial" w:cs="Arial"/>
          <w:color w:val="000000"/>
          <w:sz w:val="15"/>
          <w:szCs w:val="15"/>
          <w:lang w:val="en-GB" w:eastAsia="en-GB"/>
        </w:rPr>
        <w:t xml:space="preserve"> The invoice shall only be issued to the winning Customer. Payment shall only be accepted from the bank account(s) </w:t>
      </w:r>
      <w:proofErr w:type="spellStart"/>
      <w:r w:rsidRPr="00CC5B7C">
        <w:rPr>
          <w:rFonts w:ascii="Arial" w:eastAsia="Calibri" w:hAnsi="Arial" w:cs="Arial"/>
          <w:color w:val="000000"/>
          <w:sz w:val="15"/>
          <w:szCs w:val="15"/>
          <w:lang w:val="en-GB" w:eastAsia="en-GB"/>
        </w:rPr>
        <w:t>priorly</w:t>
      </w:r>
      <w:proofErr w:type="spellEnd"/>
      <w:r w:rsidRPr="00CC5B7C">
        <w:rPr>
          <w:rFonts w:ascii="Arial" w:eastAsia="Calibri" w:hAnsi="Arial" w:cs="Arial"/>
          <w:color w:val="000000"/>
          <w:sz w:val="15"/>
          <w:szCs w:val="15"/>
          <w:lang w:val="en-GB" w:eastAsia="en-GB"/>
        </w:rPr>
        <w:t xml:space="preserve"> specified in the Customer’s registration form. Split invoicing and/or payment will not be accepted by Bonas and Seller. </w:t>
      </w:r>
    </w:p>
    <w:p w14:paraId="4C0D887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13.7</w:t>
      </w:r>
      <w:r w:rsidRPr="00CC5B7C">
        <w:rPr>
          <w:rFonts w:ascii="Arial" w:eastAsia="Calibri" w:hAnsi="Arial" w:cs="Arial"/>
          <w:color w:val="000000"/>
          <w:sz w:val="15"/>
          <w:szCs w:val="15"/>
          <w:lang w:val="en-GB" w:eastAsia="en-GB"/>
        </w:rPr>
        <w:t xml:space="preserve"> In the event that a Customer is unable to pay the invoice from the bank account(s) specified in the registration form, it shall inform the Seller and/or Bonas in writing of the details of any different bank account that it intends to use to pay the invoice. Any notification to the Seller and/or Bonas in this matter, needs to be made no later than 24 hours after official tender/auction closing; after which time, no further changes to the invoice will be accepted. Payment for an invoice from a non-registered company can never be accepted. The Seller and/or Bonas is under no obligation to accept payment from an alternate bank account to that specified in the Customer’s registration form and may carry out whatever due diligence (e.g. ‘know your customer’ and anti-money laundering checks) it considers necessary in respect of such bank account.</w:t>
      </w:r>
    </w:p>
    <w:p w14:paraId="3E3852D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13.8</w:t>
      </w:r>
      <w:r w:rsidRPr="00CC5B7C">
        <w:rPr>
          <w:rFonts w:ascii="Arial" w:eastAsia="Calibri" w:hAnsi="Arial" w:cs="Arial"/>
          <w:color w:val="000000"/>
          <w:sz w:val="15"/>
          <w:szCs w:val="15"/>
          <w:lang w:val="en-GB" w:eastAsia="en-GB"/>
        </w:rPr>
        <w:t xml:space="preserve"> Invoices shall only be sent by email, through encrypted connection, or made available to the Customer on the Platform, accessible through simple login, using user-name and password. The Seller and/or Bonas shall never send to any customer separate notifications regarding the change of bank account details. In the event a Customer receives a notice regarding bank account details that is not sent through an encrypted connection , the Seller and/or Bonas hereby notifies the Customer that such notice is fraudulent and the Customer shall be solely liable for any losses incurred due to relying on such notice.</w:t>
      </w:r>
    </w:p>
    <w:p w14:paraId="11CE91E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13.9</w:t>
      </w:r>
      <w:r w:rsidRPr="00CC5B7C">
        <w:rPr>
          <w:rFonts w:ascii="Arial" w:eastAsia="Calibri" w:hAnsi="Arial" w:cs="Arial"/>
          <w:color w:val="000000"/>
          <w:sz w:val="15"/>
          <w:szCs w:val="15"/>
          <w:lang w:val="en-GB" w:eastAsia="en-GB"/>
        </w:rPr>
        <w:t xml:space="preserve"> In the event that any payment by the Customer results in the Seller and/or Bonas being charged with bank charges, the </w:t>
      </w:r>
      <w:r w:rsidRPr="00CC5B7C">
        <w:rPr>
          <w:rFonts w:ascii="Arial" w:eastAsia="Calibri" w:hAnsi="Arial" w:cs="Arial"/>
          <w:color w:val="000000"/>
          <w:sz w:val="15"/>
          <w:szCs w:val="15"/>
          <w:lang w:val="en-GB" w:eastAsia="en-GB"/>
        </w:rPr>
        <w:lastRenderedPageBreak/>
        <w:t>Seller and/or Bonas shall be entitled to invoice these charges to the Customer.</w:t>
      </w:r>
    </w:p>
    <w:p w14:paraId="3CC0A45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13.10</w:t>
      </w:r>
      <w:r w:rsidRPr="00CC5B7C">
        <w:rPr>
          <w:rFonts w:ascii="Arial" w:eastAsia="Calibri" w:hAnsi="Arial" w:cs="Arial"/>
          <w:color w:val="000000"/>
          <w:sz w:val="15"/>
          <w:szCs w:val="15"/>
          <w:lang w:val="en-GB" w:eastAsia="en-GB"/>
        </w:rPr>
        <w:t xml:space="preserve"> If a Customer fails to pay an invoice within five working days after reception, the Seller and/or Bonas may at any time – without prejudice to any and all of the Seller’s rights against the Customer, including, but not limited to damages associated with such default – by simple written notice automatically and without any prior notice terminate/cancel its obligation to sell and deliver the Product(s) to that Customer. The Customer may be excluded from participation in any future tender/auction. The Seller may offer the relevant Product(s) to the next highest bidder. The Customer shall be subject to a default fee of 10% of the total price on the invoice, as mentioned in the termination notice, and regardless of whether or not such Product(s) is/are offered and/or purchased by another customer. The Customer expressly agrees that payment of the default fee shall not prejudice the Seller’s and/or Bonas’ right to recover further losses, damages and/or expenses (including, but not limited to, the difference between the invoiced price and the price or prices for which the Products are effectively sold). The Customer expressly agrees that the default fee is not a penalty and that the Seller and/or Bonas may retain the Customer’s deposit to pay for the default fee</w:t>
      </w:r>
    </w:p>
    <w:p w14:paraId="456E3BE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13.11</w:t>
      </w:r>
      <w:r w:rsidRPr="00CC5B7C">
        <w:rPr>
          <w:rFonts w:ascii="Arial" w:eastAsia="Calibri" w:hAnsi="Arial" w:cs="Arial"/>
          <w:color w:val="000000"/>
          <w:sz w:val="15"/>
          <w:szCs w:val="15"/>
          <w:lang w:val="en-GB" w:eastAsia="en-GB"/>
        </w:rPr>
        <w:t xml:space="preserve"> Working days shall mean any day in Belgium that is not a weekend or a public holiday.</w:t>
      </w:r>
    </w:p>
    <w:p w14:paraId="30FD0EFF" w14:textId="77777777" w:rsidR="00EB48A4" w:rsidRPr="00CC5B7C" w:rsidRDefault="00EB48A4" w:rsidP="00EB48A4">
      <w:pPr>
        <w:jc w:val="both"/>
        <w:rPr>
          <w:rFonts w:ascii="Arial" w:eastAsia="Calibri" w:hAnsi="Arial" w:cs="Arial"/>
          <w:color w:val="000000"/>
          <w:sz w:val="15"/>
          <w:szCs w:val="15"/>
          <w:lang w:val="en-GB" w:eastAsia="en-GB"/>
        </w:rPr>
      </w:pPr>
    </w:p>
    <w:p w14:paraId="77350CB3"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14. COLLECTION AND DELIVERY</w:t>
      </w:r>
    </w:p>
    <w:p w14:paraId="4935147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14.1</w:t>
      </w:r>
      <w:r w:rsidRPr="00CC5B7C">
        <w:rPr>
          <w:rFonts w:ascii="Arial" w:eastAsia="Calibri" w:hAnsi="Arial" w:cs="Arial"/>
          <w:color w:val="000000"/>
          <w:sz w:val="15"/>
          <w:szCs w:val="15"/>
          <w:lang w:val="en-GB" w:eastAsia="en-GB"/>
        </w:rPr>
        <w:t xml:space="preserve"> Each Customer shall, following full payment (including charges, if applicable), collect its Product(s) at Bonas’ premises or as otherwise notified by the Seller and/or Bonas.</w:t>
      </w:r>
    </w:p>
    <w:p w14:paraId="145F8A6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14.2</w:t>
      </w:r>
      <w:r w:rsidRPr="00CC5B7C">
        <w:rPr>
          <w:rFonts w:ascii="Arial" w:eastAsia="Calibri" w:hAnsi="Arial" w:cs="Arial"/>
          <w:color w:val="000000"/>
          <w:sz w:val="15"/>
          <w:szCs w:val="15"/>
          <w:lang w:val="en-GB" w:eastAsia="en-GB"/>
        </w:rPr>
        <w:t xml:space="preserve"> Swift copies cannot be accepted as a way to release the Product(s).</w:t>
      </w:r>
    </w:p>
    <w:p w14:paraId="304E45F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14.3</w:t>
      </w:r>
      <w:r w:rsidRPr="00CC5B7C">
        <w:rPr>
          <w:rFonts w:ascii="Arial" w:eastAsia="Calibri" w:hAnsi="Arial" w:cs="Arial"/>
          <w:color w:val="000000"/>
          <w:sz w:val="15"/>
          <w:szCs w:val="15"/>
          <w:lang w:val="en-GB" w:eastAsia="en-GB"/>
        </w:rPr>
        <w:t xml:space="preserve"> A Customer shall not be permitted to collect any Product until the Seller and/or Bonas has received full payment for all invoiced amounts. In the event that one or more winning Customers are related to each other (i.e. affiliated companies), such winning Customers shall not be permitted to collect any Product until Seller and/or Bonas has received full payment for all Products won by such related Customers.</w:t>
      </w:r>
    </w:p>
    <w:p w14:paraId="45DF3B25"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14.4</w:t>
      </w:r>
      <w:r w:rsidRPr="00CC5B7C">
        <w:rPr>
          <w:rFonts w:ascii="Arial" w:eastAsia="Calibri" w:hAnsi="Arial" w:cs="Arial"/>
          <w:color w:val="000000"/>
          <w:sz w:val="15"/>
          <w:szCs w:val="15"/>
          <w:lang w:val="en-GB" w:eastAsia="en-GB"/>
        </w:rPr>
        <w:t xml:space="preserve"> Title of ownership of the Product  shall pass to the Customer upon receipt of full payment of all related invoices.</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14.5</w:t>
      </w:r>
      <w:r w:rsidRPr="00CC5B7C">
        <w:rPr>
          <w:rFonts w:ascii="Arial" w:eastAsia="Calibri" w:hAnsi="Arial" w:cs="Arial"/>
          <w:color w:val="000000"/>
          <w:sz w:val="15"/>
          <w:szCs w:val="15"/>
          <w:lang w:val="en-GB" w:eastAsia="en-GB"/>
        </w:rPr>
        <w:t xml:space="preserve"> The Customer may be charged additional insurance and storage costs in case the Products have not been collected within two working days after receipt of the full payment.</w:t>
      </w:r>
    </w:p>
    <w:p w14:paraId="1FECE48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14.6</w:t>
      </w:r>
      <w:r w:rsidRPr="00CC5B7C">
        <w:rPr>
          <w:rFonts w:ascii="Arial" w:eastAsia="Calibri" w:hAnsi="Arial" w:cs="Arial"/>
          <w:color w:val="000000"/>
          <w:sz w:val="15"/>
          <w:szCs w:val="15"/>
          <w:lang w:val="en-GB" w:eastAsia="en-GB"/>
        </w:rPr>
        <w:t xml:space="preserve"> If the Customer requests the Product(s) to be shipped, it is in the Seller and/or Bonas’ absolute discretion to agree to arrange for such a shipment, in which case the Seller and/or Bonas shall inform the Customer of the shipment details and costs related thereto.</w:t>
      </w:r>
    </w:p>
    <w:p w14:paraId="5E0863C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14.7</w:t>
      </w:r>
      <w:r w:rsidRPr="00CC5B7C">
        <w:rPr>
          <w:rFonts w:ascii="Arial" w:eastAsia="Calibri" w:hAnsi="Arial" w:cs="Arial"/>
          <w:color w:val="000000"/>
          <w:sz w:val="15"/>
          <w:szCs w:val="15"/>
          <w:lang w:val="en-GB" w:eastAsia="en-GB"/>
        </w:rPr>
        <w:t xml:space="preserve"> The Customer acknowledges and agrees that the Seller and/or Bonas is not liable for the Product(s) and all risk of loss shall pass on the Customer once they have crossed the threshold of the Seller’s premises. Insurance for the Product(s) shall be the responsibility as of that moment, even if the Seller and/or Bonas have agreed to arrange for shipment.</w:t>
      </w:r>
    </w:p>
    <w:p w14:paraId="02E823A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14.8</w:t>
      </w:r>
      <w:r w:rsidRPr="00CC5B7C">
        <w:rPr>
          <w:rFonts w:ascii="Arial" w:eastAsia="Calibri" w:hAnsi="Arial" w:cs="Arial"/>
          <w:color w:val="000000"/>
          <w:sz w:val="15"/>
          <w:szCs w:val="15"/>
          <w:lang w:val="en-GB" w:eastAsia="en-GB"/>
        </w:rPr>
        <w:t xml:space="preserve"> All transport, export, shipping insurance, diamond office tax fees (where applicable) and/or associated costs shall be at the expense of the Customer and shall be payable prior to the collection or shipment of the Product(s).</w:t>
      </w:r>
    </w:p>
    <w:p w14:paraId="1EAD9D0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14.9</w:t>
      </w:r>
      <w:r w:rsidRPr="00CC5B7C">
        <w:rPr>
          <w:rFonts w:ascii="Arial" w:eastAsia="Calibri" w:hAnsi="Arial" w:cs="Arial"/>
          <w:color w:val="000000"/>
          <w:sz w:val="15"/>
          <w:szCs w:val="15"/>
          <w:lang w:val="en-GB" w:eastAsia="en-GB"/>
        </w:rPr>
        <w:t xml:space="preserve"> The Customer undertakes , represents and warrants to comply with all national and international laws, including, but not limited to export/import control and trade sanction laws and regulations, which may apply to the Product(s). This compliance is the sole responsibility of the Customer., The Seller and Bonas cannot be held responsible for any breach of the export/import and/or sanctions rules by the Customer.</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14.10</w:t>
      </w:r>
      <w:r w:rsidRPr="00CC5B7C">
        <w:rPr>
          <w:rFonts w:ascii="Arial" w:eastAsia="Calibri" w:hAnsi="Arial" w:cs="Arial"/>
          <w:color w:val="000000"/>
          <w:sz w:val="15"/>
          <w:szCs w:val="15"/>
          <w:lang w:val="en-GB" w:eastAsia="en-GB"/>
        </w:rPr>
        <w:t xml:space="preserve"> Before collecting any Product(s), the Customer, its authorised representative and/or its nominated courier shall sign the Seller’s and/or Bonas’ form of receipt.</w:t>
      </w:r>
    </w:p>
    <w:p w14:paraId="056D248F"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 xml:space="preserve">14.11 </w:t>
      </w:r>
      <w:r w:rsidRPr="00CC5B7C">
        <w:rPr>
          <w:rFonts w:ascii="Arial" w:eastAsia="Calibri" w:hAnsi="Arial" w:cs="Arial"/>
          <w:color w:val="000000"/>
          <w:sz w:val="15"/>
          <w:szCs w:val="15"/>
          <w:lang w:val="en-GB" w:eastAsia="en-GB"/>
        </w:rPr>
        <w:t>No return of Product(s) shall be accepted after collection or delivery thereof.</w:t>
      </w:r>
    </w:p>
    <w:p w14:paraId="4720295D" w14:textId="77777777" w:rsidR="00EB48A4" w:rsidRPr="00CC5B7C" w:rsidRDefault="00EB48A4" w:rsidP="00EB48A4">
      <w:pPr>
        <w:jc w:val="both"/>
        <w:rPr>
          <w:rFonts w:ascii="Arial" w:eastAsia="Calibri" w:hAnsi="Arial" w:cs="Arial"/>
          <w:color w:val="000000"/>
          <w:sz w:val="15"/>
          <w:szCs w:val="15"/>
          <w:lang w:val="en-GB" w:eastAsia="en-GB"/>
        </w:rPr>
      </w:pPr>
    </w:p>
    <w:p w14:paraId="37DF9D17"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15. WINNING CUSTOMER ACKNOWLEDGEMENT</w:t>
      </w:r>
    </w:p>
    <w:p w14:paraId="189A601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15.1</w:t>
      </w:r>
      <w:r w:rsidRPr="00CC5B7C">
        <w:rPr>
          <w:rFonts w:ascii="Arial" w:eastAsia="Calibri" w:hAnsi="Arial" w:cs="Arial"/>
          <w:color w:val="000000"/>
          <w:sz w:val="15"/>
          <w:szCs w:val="15"/>
          <w:lang w:val="en-GB" w:eastAsia="en-GB"/>
        </w:rPr>
        <w:t xml:space="preserve"> The Customer acknowledges and agrees that: (</w:t>
      </w:r>
      <w:proofErr w:type="spellStart"/>
      <w:r w:rsidRPr="00CC5B7C">
        <w:rPr>
          <w:rFonts w:ascii="Arial" w:eastAsia="Calibri" w:hAnsi="Arial" w:cs="Arial"/>
          <w:color w:val="000000"/>
          <w:sz w:val="15"/>
          <w:szCs w:val="15"/>
          <w:lang w:val="en-GB" w:eastAsia="en-GB"/>
        </w:rPr>
        <w:t>i</w:t>
      </w:r>
      <w:proofErr w:type="spellEnd"/>
      <w:r w:rsidRPr="00CC5B7C">
        <w:rPr>
          <w:rFonts w:ascii="Arial" w:eastAsia="Calibri" w:hAnsi="Arial" w:cs="Arial"/>
          <w:color w:val="000000"/>
          <w:sz w:val="15"/>
          <w:szCs w:val="15"/>
          <w:lang w:val="en-GB" w:eastAsia="en-GB"/>
        </w:rPr>
        <w:t xml:space="preserve">) it has been given an opportunity to inspect the Products purchased either in person or via the Platform; (ii) it has the sole responsibility to complete its own due diligence concerning the Product(s) purchased; and (iii) it cannot rely on any information, </w:t>
      </w:r>
      <w:r w:rsidRPr="00CC5B7C">
        <w:rPr>
          <w:rFonts w:ascii="Arial" w:eastAsia="Calibri" w:hAnsi="Arial" w:cs="Arial"/>
          <w:color w:val="000000"/>
          <w:sz w:val="15"/>
          <w:szCs w:val="15"/>
          <w:lang w:val="en-GB" w:eastAsia="en-GB"/>
        </w:rPr>
        <w:t>representation and/or warranty provided by the Seller, its affiliates and/or Bonas with regard to the Product(s).</w:t>
      </w:r>
    </w:p>
    <w:p w14:paraId="7563FE15" w14:textId="77777777" w:rsidR="00EB48A4" w:rsidRPr="00CC5B7C" w:rsidRDefault="00EB48A4" w:rsidP="00EB48A4">
      <w:pPr>
        <w:jc w:val="both"/>
        <w:rPr>
          <w:rFonts w:ascii="Arial" w:eastAsia="Calibri" w:hAnsi="Arial" w:cs="Arial"/>
          <w:color w:val="000000"/>
          <w:sz w:val="15"/>
          <w:szCs w:val="15"/>
          <w:lang w:val="en-GB" w:eastAsia="en-GB"/>
        </w:rPr>
      </w:pPr>
    </w:p>
    <w:p w14:paraId="18175548"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16. COLLUSION AND CONFIDENTIALITY</w:t>
      </w:r>
    </w:p>
    <w:p w14:paraId="522F6320"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16.1</w:t>
      </w:r>
      <w:r w:rsidRPr="00CC5B7C">
        <w:rPr>
          <w:rFonts w:ascii="Arial" w:eastAsia="Calibri" w:hAnsi="Arial" w:cs="Arial"/>
          <w:color w:val="000000"/>
          <w:sz w:val="15"/>
          <w:szCs w:val="15"/>
          <w:lang w:val="en-GB" w:eastAsia="en-GB"/>
        </w:rPr>
        <w:t xml:space="preserve"> No Customer shall disclose to any other person whatsoever, any information relating to the tender/auction. Without prejudice to the generality of the meaning of the phrase, “information relating to the tender/auction” shall include:</w:t>
      </w:r>
    </w:p>
    <w:p w14:paraId="7EFAB6C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16.1.1 Identification of the lot(s), which a Customer intends to bid on, is considering bidding on, or has bid on; and the price that a Customer intends to bid, is considering bidding, or has bid, for any lot(s). In particular, no Customer shall agree with any other Customer the lot(s) on which any of them will or will not bid and/or the level of any bid that any of them will make;</w:t>
      </w:r>
    </w:p>
    <w:p w14:paraId="7342458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16.1.2 Any and all information concerning the Platform, including but not limited to, the web address that is used for accessing the Platform and the login details associated with any Customer.</w:t>
      </w:r>
    </w:p>
    <w:p w14:paraId="50717101"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16.2</w:t>
      </w:r>
      <w:r w:rsidRPr="00CC5B7C">
        <w:rPr>
          <w:rFonts w:ascii="Arial" w:eastAsia="Calibri" w:hAnsi="Arial" w:cs="Arial"/>
          <w:color w:val="000000"/>
          <w:sz w:val="15"/>
          <w:szCs w:val="15"/>
          <w:lang w:val="en-GB" w:eastAsia="en-GB"/>
        </w:rPr>
        <w:t xml:space="preserve"> If a Customer engages in collusive acts and/or does not maintain the required confidentiality, without prejudice to all of the Seller’s and/or Bonas’ rights (including but not limited to terminating the Customer’s registration and/or recovering damages for breach of contract), the Seller and/or Bonas may:</w:t>
      </w:r>
    </w:p>
    <w:p w14:paraId="2B09190B"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16.2.1 Recover from the Customer any losses and/or damages arising out of the collusive act and/or breach of confidentiality, which are fixed at a lump sum of $50,000 USD, per act or breach, by way of an agreed genuine estimate of liquidated damages by all parties, without prejudice to the Seller’s and/or Bonas’ right to claim and receive from the Customer a higher amount if it appears that the damage from such breach exceeds such sum. The Customer furthermore has to pay an amount of $ 1.000 per day that the collusive act and/or breach of confidentiality has not been remedied;</w:t>
      </w:r>
    </w:p>
    <w:p w14:paraId="17128122"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16.2.2 Recover from the Customer any benefit accruing to the Customer by reason of the Customer’s collusive act and/or breach of confidentiality. The Customer shall hold such benefit on trust for Seller and/or Bonas;</w:t>
      </w:r>
    </w:p>
    <w:p w14:paraId="3BF0A96D"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color w:val="000000"/>
          <w:sz w:val="15"/>
          <w:szCs w:val="15"/>
          <w:lang w:val="en-GB" w:eastAsia="en-GB"/>
        </w:rPr>
        <w:t>16.2.3 Terminate any of the Seller’s and/or Bonas’ obligations to sell or deliver any Product(s) (whether pursuant to the Terms and Conditions or otherwise) to the Customer.</w:t>
      </w:r>
    </w:p>
    <w:p w14:paraId="1AA09DA8"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16.3</w:t>
      </w:r>
      <w:r w:rsidRPr="00CC5B7C">
        <w:rPr>
          <w:rFonts w:ascii="Arial" w:eastAsia="Calibri" w:hAnsi="Arial" w:cs="Arial"/>
          <w:color w:val="000000"/>
          <w:sz w:val="15"/>
          <w:szCs w:val="15"/>
          <w:lang w:val="en-GB" w:eastAsia="en-GB"/>
        </w:rPr>
        <w:t xml:space="preserve"> To avoid any conflict of interest, the Seller and/or Bonas shall not bid on any of the lots tendered/auctioned.</w:t>
      </w:r>
    </w:p>
    <w:p w14:paraId="1ECCEE74"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16.4</w:t>
      </w:r>
      <w:r w:rsidRPr="00CC5B7C">
        <w:rPr>
          <w:rFonts w:ascii="Arial" w:eastAsia="Calibri" w:hAnsi="Arial" w:cs="Arial"/>
          <w:color w:val="000000"/>
          <w:sz w:val="15"/>
          <w:szCs w:val="15"/>
          <w:lang w:val="en-GB" w:eastAsia="en-GB"/>
        </w:rPr>
        <w:t xml:space="preserve"> The Seller and/or Bonas shall not communicate the name of the winning Customers unless specifically authorised by such Customer.</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16.5</w:t>
      </w:r>
      <w:r w:rsidRPr="00CC5B7C">
        <w:rPr>
          <w:rFonts w:ascii="Arial" w:eastAsia="Calibri" w:hAnsi="Arial" w:cs="Arial"/>
          <w:color w:val="000000"/>
          <w:sz w:val="15"/>
          <w:szCs w:val="15"/>
          <w:lang w:val="en-GB" w:eastAsia="en-GB"/>
        </w:rPr>
        <w:t xml:space="preserve"> Public disclosure of winning bid values is solely at the Seller’s discretion.</w:t>
      </w:r>
    </w:p>
    <w:p w14:paraId="36E4A95D" w14:textId="77777777" w:rsidR="00EB48A4" w:rsidRPr="00CC5B7C" w:rsidRDefault="00EB48A4" w:rsidP="00EB48A4">
      <w:pPr>
        <w:jc w:val="both"/>
        <w:rPr>
          <w:rFonts w:ascii="Arial" w:eastAsia="Calibri" w:hAnsi="Arial" w:cs="Arial"/>
          <w:color w:val="000000"/>
          <w:sz w:val="15"/>
          <w:szCs w:val="15"/>
          <w:lang w:val="en-GB" w:eastAsia="en-GB"/>
        </w:rPr>
      </w:pPr>
    </w:p>
    <w:p w14:paraId="7D422AB9" w14:textId="77777777" w:rsidR="00EB48A4" w:rsidRPr="00CC5B7C" w:rsidRDefault="00EB48A4" w:rsidP="00EB48A4">
      <w:pPr>
        <w:jc w:val="both"/>
        <w:rPr>
          <w:rFonts w:ascii="Arial" w:eastAsia="Calibri" w:hAnsi="Arial" w:cs="Arial"/>
          <w:b/>
          <w:sz w:val="15"/>
          <w:szCs w:val="15"/>
          <w:lang w:val="en-GB"/>
        </w:rPr>
      </w:pPr>
      <w:r w:rsidRPr="00CC5B7C">
        <w:rPr>
          <w:rFonts w:ascii="Arial" w:eastAsia="Calibri" w:hAnsi="Arial" w:cs="Arial"/>
          <w:b/>
          <w:sz w:val="15"/>
          <w:szCs w:val="15"/>
          <w:lang w:val="en-GB"/>
        </w:rPr>
        <w:t>17. PRIVACY STATEMENT</w:t>
      </w:r>
    </w:p>
    <w:p w14:paraId="6E6E0885"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17.1</w:t>
      </w:r>
      <w:r w:rsidRPr="00CC5B7C">
        <w:rPr>
          <w:rFonts w:ascii="Arial" w:eastAsia="Calibri" w:hAnsi="Arial" w:cs="Arial"/>
          <w:sz w:val="15"/>
          <w:szCs w:val="15"/>
          <w:lang w:val="en-GB"/>
        </w:rPr>
        <w:t xml:space="preserve"> About this privacy statement</w:t>
      </w:r>
    </w:p>
    <w:p w14:paraId="0E49C656"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17.1.1. This privacy statement applies to Bonas-</w:t>
      </w:r>
      <w:proofErr w:type="spellStart"/>
      <w:r w:rsidRPr="00CC5B7C">
        <w:rPr>
          <w:rFonts w:ascii="Arial" w:eastAsia="Calibri" w:hAnsi="Arial" w:cs="Arial"/>
          <w:sz w:val="15"/>
          <w:szCs w:val="15"/>
          <w:lang w:val="en-GB"/>
        </w:rPr>
        <w:t>Couzyn</w:t>
      </w:r>
      <w:proofErr w:type="spellEnd"/>
      <w:r w:rsidRPr="00CC5B7C">
        <w:rPr>
          <w:rFonts w:ascii="Arial" w:eastAsia="Calibri" w:hAnsi="Arial" w:cs="Arial"/>
          <w:sz w:val="15"/>
          <w:szCs w:val="15"/>
          <w:lang w:val="en-GB"/>
        </w:rPr>
        <w:t xml:space="preserve"> (Antwerp) NV, with company registration number BE0404.935.507 and registered business address at </w:t>
      </w:r>
      <w:proofErr w:type="spellStart"/>
      <w:r w:rsidRPr="00CC5B7C">
        <w:rPr>
          <w:rFonts w:ascii="Arial" w:eastAsia="Calibri" w:hAnsi="Arial" w:cs="Arial"/>
          <w:sz w:val="15"/>
          <w:szCs w:val="15"/>
          <w:lang w:val="en-GB"/>
        </w:rPr>
        <w:t>Pelikaanstraat</w:t>
      </w:r>
      <w:proofErr w:type="spellEnd"/>
      <w:r w:rsidRPr="00CC5B7C">
        <w:rPr>
          <w:rFonts w:ascii="Arial" w:eastAsia="Calibri" w:hAnsi="Arial" w:cs="Arial"/>
          <w:sz w:val="15"/>
          <w:szCs w:val="15"/>
          <w:lang w:val="en-GB"/>
        </w:rPr>
        <w:t xml:space="preserve"> 62, 2018 Antwerp, Belgium, together with any of its Affiliated Companies (for the means of this privacy statement jointly mentioned as “</w:t>
      </w:r>
      <w:r w:rsidRPr="00CC5B7C">
        <w:rPr>
          <w:rFonts w:ascii="Arial" w:eastAsia="Calibri" w:hAnsi="Arial" w:cs="Arial"/>
          <w:b/>
          <w:bCs/>
          <w:sz w:val="15"/>
          <w:szCs w:val="15"/>
          <w:lang w:val="en-GB"/>
        </w:rPr>
        <w:t>Bonas</w:t>
      </w:r>
      <w:r w:rsidRPr="00CC5B7C">
        <w:rPr>
          <w:rFonts w:ascii="Arial" w:eastAsia="Calibri" w:hAnsi="Arial" w:cs="Arial"/>
          <w:sz w:val="15"/>
          <w:szCs w:val="15"/>
          <w:lang w:val="en-GB"/>
        </w:rPr>
        <w:t xml:space="preserve">”, “we” or “us”). </w:t>
      </w:r>
    </w:p>
    <w:p w14:paraId="3F4A99FF"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 xml:space="preserve">17.1.2. All Bonas entities are separate and independent. This privacy statement applies to each entity separately and </w:t>
      </w:r>
      <w:proofErr w:type="spellStart"/>
      <w:r w:rsidRPr="00CC5B7C">
        <w:rPr>
          <w:rFonts w:ascii="Arial" w:eastAsia="Calibri" w:hAnsi="Arial" w:cs="Arial"/>
          <w:sz w:val="15"/>
          <w:szCs w:val="15"/>
          <w:lang w:val="en-GB"/>
        </w:rPr>
        <w:t>unseverally</w:t>
      </w:r>
      <w:proofErr w:type="spellEnd"/>
      <w:r w:rsidRPr="00CC5B7C">
        <w:rPr>
          <w:rFonts w:ascii="Arial" w:eastAsia="Calibri" w:hAnsi="Arial" w:cs="Arial"/>
          <w:sz w:val="15"/>
          <w:szCs w:val="15"/>
          <w:lang w:val="en-GB"/>
        </w:rPr>
        <w:t>. None of the Bonas entities have any liability for the other entities’ acts or omissions.</w:t>
      </w:r>
    </w:p>
    <w:p w14:paraId="2C02B3CA"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 xml:space="preserve">17.1.3. At Bonas we are committed to protecting your personal information and other data, which has been provided to us by e-mail, fax, phone, on any of our online tender/auction platforms and/or on our website(s). We handle your personal information and data in an open and transparent manner. </w:t>
      </w:r>
    </w:p>
    <w:p w14:paraId="7EB8124A"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17.1.4. Our privacy policy follows the European Union’s General Data Protection Regulation (Regulation (EU) 2016/679, hereafter “</w:t>
      </w:r>
      <w:r w:rsidRPr="00CC5B7C">
        <w:rPr>
          <w:rFonts w:ascii="Arial" w:eastAsia="Calibri" w:hAnsi="Arial" w:cs="Arial"/>
          <w:b/>
          <w:bCs/>
          <w:sz w:val="15"/>
          <w:szCs w:val="15"/>
          <w:lang w:val="en-GB"/>
        </w:rPr>
        <w:t>EU GDPR</w:t>
      </w:r>
      <w:r w:rsidRPr="00CC5B7C">
        <w:rPr>
          <w:rFonts w:ascii="Arial" w:eastAsia="Calibri" w:hAnsi="Arial" w:cs="Arial"/>
          <w:sz w:val="15"/>
          <w:szCs w:val="15"/>
          <w:lang w:val="en-GB"/>
        </w:rPr>
        <w:t xml:space="preserve">”). </w:t>
      </w:r>
    </w:p>
    <w:p w14:paraId="76A28CC7"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17.1.5. Collection and handling of personal information and data of Customers, suppliers and/or any other contact, will be done in line with this privacy statement. This privacy statement is subject to and part of the Bonas Terms and Conditions.</w:t>
      </w:r>
    </w:p>
    <w:p w14:paraId="54FF9DB6"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17.2</w:t>
      </w:r>
      <w:r w:rsidRPr="00CC5B7C">
        <w:rPr>
          <w:rFonts w:ascii="Arial" w:eastAsia="Calibri" w:hAnsi="Arial" w:cs="Arial"/>
          <w:sz w:val="15"/>
          <w:szCs w:val="15"/>
          <w:lang w:val="en-GB"/>
        </w:rPr>
        <w:t xml:space="preserve"> The contact person for data protection at Bonas-</w:t>
      </w:r>
      <w:proofErr w:type="spellStart"/>
      <w:r w:rsidRPr="00CC5B7C">
        <w:rPr>
          <w:rFonts w:ascii="Arial" w:eastAsia="Calibri" w:hAnsi="Arial" w:cs="Arial"/>
          <w:sz w:val="15"/>
          <w:szCs w:val="15"/>
          <w:lang w:val="en-GB"/>
        </w:rPr>
        <w:t>Couzyn</w:t>
      </w:r>
      <w:proofErr w:type="spellEnd"/>
      <w:r w:rsidRPr="00CC5B7C">
        <w:rPr>
          <w:rFonts w:ascii="Arial" w:eastAsia="Calibri" w:hAnsi="Arial" w:cs="Arial"/>
          <w:sz w:val="15"/>
          <w:szCs w:val="15"/>
          <w:lang w:val="en-GB"/>
        </w:rPr>
        <w:t xml:space="preserve"> (Antwerp) NV is:</w:t>
      </w:r>
    </w:p>
    <w:p w14:paraId="6D522CDA"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Name: Johan Zonnekeyn</w:t>
      </w:r>
    </w:p>
    <w:p w14:paraId="048F89F4"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E-mail: privacy@bonasgroup.com</w:t>
      </w:r>
    </w:p>
    <w:p w14:paraId="11AC18B4"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Phone: +32 3 233 70 80</w:t>
      </w:r>
    </w:p>
    <w:p w14:paraId="123C7AAC"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lastRenderedPageBreak/>
        <w:t>17.3</w:t>
      </w:r>
      <w:r w:rsidRPr="00CC5B7C">
        <w:rPr>
          <w:rFonts w:ascii="Arial" w:eastAsia="Calibri" w:hAnsi="Arial" w:cs="Arial"/>
          <w:sz w:val="15"/>
          <w:szCs w:val="15"/>
          <w:lang w:val="en-GB"/>
        </w:rPr>
        <w:t xml:space="preserve"> Means of processing information and data: we process (handle, collect, protect and store) your personal information and data whenever:</w:t>
      </w:r>
    </w:p>
    <w:p w14:paraId="353AE4B0" w14:textId="77777777" w:rsidR="00EB48A4" w:rsidRPr="00CC5B7C" w:rsidRDefault="00EB48A4" w:rsidP="00EB48A4">
      <w:pPr>
        <w:numPr>
          <w:ilvl w:val="0"/>
          <w:numId w:val="41"/>
        </w:numPr>
        <w:ind w:left="426" w:hanging="142"/>
        <w:jc w:val="both"/>
        <w:rPr>
          <w:rFonts w:ascii="Arial" w:eastAsia="Calibri" w:hAnsi="Arial" w:cs="Arial"/>
          <w:sz w:val="15"/>
          <w:szCs w:val="15"/>
          <w:lang w:val="en-GB"/>
        </w:rPr>
      </w:pPr>
      <w:r w:rsidRPr="00CC5B7C">
        <w:rPr>
          <w:rFonts w:ascii="Arial" w:eastAsia="Calibri" w:hAnsi="Arial" w:cs="Arial"/>
          <w:sz w:val="15"/>
          <w:szCs w:val="15"/>
          <w:lang w:val="en-GB"/>
        </w:rPr>
        <w:t>you contact us by phone, email, fax and/or through any other medium;</w:t>
      </w:r>
    </w:p>
    <w:p w14:paraId="2F64035D" w14:textId="77777777" w:rsidR="00EB48A4" w:rsidRPr="00CC5B7C" w:rsidRDefault="00EB48A4" w:rsidP="00EB48A4">
      <w:pPr>
        <w:numPr>
          <w:ilvl w:val="0"/>
          <w:numId w:val="41"/>
        </w:numPr>
        <w:ind w:left="426" w:hanging="142"/>
        <w:jc w:val="both"/>
        <w:rPr>
          <w:rFonts w:ascii="Arial" w:eastAsia="Calibri" w:hAnsi="Arial" w:cs="Arial"/>
          <w:sz w:val="15"/>
          <w:szCs w:val="15"/>
          <w:lang w:val="en-GB"/>
        </w:rPr>
      </w:pPr>
      <w:r w:rsidRPr="00CC5B7C">
        <w:rPr>
          <w:rFonts w:ascii="Arial" w:eastAsia="Calibri" w:hAnsi="Arial" w:cs="Arial"/>
          <w:sz w:val="15"/>
          <w:szCs w:val="15"/>
          <w:lang w:val="en-GB"/>
        </w:rPr>
        <w:t>you use the Platform;</w:t>
      </w:r>
    </w:p>
    <w:p w14:paraId="2AE1CEF1" w14:textId="77777777" w:rsidR="00EB48A4" w:rsidRPr="00CC5B7C" w:rsidRDefault="00EB48A4" w:rsidP="00EB48A4">
      <w:pPr>
        <w:numPr>
          <w:ilvl w:val="0"/>
          <w:numId w:val="41"/>
        </w:numPr>
        <w:ind w:left="426" w:hanging="142"/>
        <w:jc w:val="both"/>
        <w:rPr>
          <w:rFonts w:ascii="Arial" w:eastAsia="Calibri" w:hAnsi="Arial" w:cs="Arial"/>
          <w:sz w:val="15"/>
          <w:szCs w:val="15"/>
          <w:lang w:val="en-GB"/>
        </w:rPr>
      </w:pPr>
      <w:r w:rsidRPr="00CC5B7C">
        <w:rPr>
          <w:rFonts w:ascii="Arial" w:eastAsia="Calibri" w:hAnsi="Arial" w:cs="Arial"/>
          <w:sz w:val="15"/>
          <w:szCs w:val="15"/>
          <w:lang w:val="en-GB"/>
        </w:rPr>
        <w:t>you use our website(s) (like, but not limited to: www.bonasgroup.com; www.bonasbids.com), and/or</w:t>
      </w:r>
    </w:p>
    <w:p w14:paraId="33CCCA52" w14:textId="77777777" w:rsidR="00EB48A4" w:rsidRPr="00CC5B7C" w:rsidRDefault="00EB48A4" w:rsidP="00EB48A4">
      <w:pPr>
        <w:numPr>
          <w:ilvl w:val="0"/>
          <w:numId w:val="41"/>
        </w:numPr>
        <w:ind w:left="426" w:hanging="142"/>
        <w:jc w:val="both"/>
        <w:rPr>
          <w:rFonts w:ascii="Arial" w:eastAsia="Calibri" w:hAnsi="Arial" w:cs="Arial"/>
          <w:sz w:val="15"/>
          <w:szCs w:val="15"/>
          <w:lang w:val="en-GB"/>
        </w:rPr>
      </w:pPr>
      <w:r w:rsidRPr="00CC5B7C">
        <w:rPr>
          <w:rFonts w:ascii="Arial" w:eastAsia="Calibri" w:hAnsi="Arial" w:cs="Arial"/>
          <w:sz w:val="15"/>
          <w:szCs w:val="15"/>
          <w:lang w:val="en-GB"/>
        </w:rPr>
        <w:t xml:space="preserve">we perform </w:t>
      </w:r>
      <w:proofErr w:type="spellStart"/>
      <w:r w:rsidRPr="00CC5B7C">
        <w:rPr>
          <w:rFonts w:ascii="Arial" w:eastAsia="Calibri" w:hAnsi="Arial" w:cs="Arial"/>
          <w:sz w:val="15"/>
          <w:szCs w:val="15"/>
          <w:lang w:val="en-GB"/>
        </w:rPr>
        <w:t>anu</w:t>
      </w:r>
      <w:proofErr w:type="spellEnd"/>
      <w:r w:rsidRPr="00CC5B7C">
        <w:rPr>
          <w:rFonts w:ascii="Arial" w:eastAsia="Calibri" w:hAnsi="Arial" w:cs="Arial"/>
          <w:sz w:val="15"/>
          <w:szCs w:val="15"/>
          <w:lang w:val="en-GB"/>
        </w:rPr>
        <w:t xml:space="preserve"> other activity that is part of our business.</w:t>
      </w:r>
    </w:p>
    <w:p w14:paraId="527A6C4D"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17.4</w:t>
      </w:r>
      <w:r w:rsidRPr="00CC5B7C">
        <w:rPr>
          <w:rFonts w:ascii="Arial" w:eastAsia="Calibri" w:hAnsi="Arial" w:cs="Arial"/>
          <w:sz w:val="15"/>
          <w:szCs w:val="15"/>
          <w:lang w:val="en-GB"/>
        </w:rPr>
        <w:t xml:space="preserve"> What information and data we collect </w:t>
      </w:r>
    </w:p>
    <w:p w14:paraId="3D99AEDF"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 xml:space="preserve">Bonas will process the information and data that you or others give us or which is publicly available. </w:t>
      </w:r>
    </w:p>
    <w:p w14:paraId="4BD6863D"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17.4.1 Information and data you give us:</w:t>
      </w:r>
    </w:p>
    <w:p w14:paraId="7FE8BB35"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Contact details (e.g. name, email address, postal address, telephone number);</w:t>
      </w:r>
    </w:p>
    <w:p w14:paraId="1E62D36C"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Other identification information (e.g. copies of authentic identification documents and/or numbers);</w:t>
      </w:r>
    </w:p>
    <w:p w14:paraId="505590C1"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Login details (username, passwords, password hints and other security information);</w:t>
      </w:r>
    </w:p>
    <w:p w14:paraId="7D9F10A1"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Payment information (e.g. bank account details, credit or debit card numbers);</w:t>
      </w:r>
    </w:p>
    <w:p w14:paraId="5A4DEC7E"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17.4.2 Information and data others give us. Others might be, but are not limited to, your affiliated companies, advisors and/or other third parties linked with you:</w:t>
      </w:r>
    </w:p>
    <w:p w14:paraId="7A768F49"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Contact details (e.g. name, company email address, postal address, telephone number);</w:t>
      </w:r>
    </w:p>
    <w:p w14:paraId="3163EAD7" w14:textId="77777777" w:rsidR="00EB48A4" w:rsidRPr="00CC5B7C" w:rsidRDefault="00EB48A4" w:rsidP="00EB48A4">
      <w:pPr>
        <w:numPr>
          <w:ilvl w:val="0"/>
          <w:numId w:val="18"/>
        </w:numPr>
        <w:ind w:left="567" w:hanging="142"/>
        <w:jc w:val="both"/>
        <w:rPr>
          <w:rFonts w:ascii="Arial" w:eastAsia="Calibri" w:hAnsi="Arial" w:cs="Arial"/>
          <w:sz w:val="15"/>
          <w:szCs w:val="15"/>
          <w:lang w:val="en-GB"/>
        </w:rPr>
      </w:pPr>
      <w:r w:rsidRPr="00CC5B7C">
        <w:rPr>
          <w:rFonts w:ascii="Arial" w:eastAsia="Calibri" w:hAnsi="Arial" w:cs="Arial"/>
          <w:sz w:val="15"/>
          <w:szCs w:val="15"/>
          <w:lang w:val="en-GB"/>
        </w:rPr>
        <w:t xml:space="preserve">Other (professional) information (e.g. job title, official capacities); </w:t>
      </w:r>
    </w:p>
    <w:p w14:paraId="613515BE" w14:textId="77777777" w:rsidR="00EB48A4" w:rsidRPr="00CC5B7C" w:rsidRDefault="00EB48A4" w:rsidP="00EB48A4">
      <w:pPr>
        <w:numPr>
          <w:ilvl w:val="0"/>
          <w:numId w:val="18"/>
        </w:numPr>
        <w:ind w:left="567" w:hanging="142"/>
        <w:jc w:val="both"/>
        <w:rPr>
          <w:rFonts w:ascii="Arial" w:eastAsia="Calibri" w:hAnsi="Arial" w:cs="Arial"/>
          <w:sz w:val="15"/>
          <w:szCs w:val="15"/>
        </w:rPr>
      </w:pPr>
      <w:r w:rsidRPr="00CC5B7C">
        <w:rPr>
          <w:rFonts w:ascii="Arial" w:eastAsia="Calibri" w:hAnsi="Arial" w:cs="Arial"/>
          <w:sz w:val="15"/>
          <w:szCs w:val="15"/>
        </w:rPr>
        <w:t xml:space="preserve">Identification information (e.g. copies of ID-card and/or passport, official organizational authority); </w:t>
      </w:r>
    </w:p>
    <w:p w14:paraId="4C8FF97B" w14:textId="77777777" w:rsidR="00EB48A4" w:rsidRPr="00CC5B7C" w:rsidRDefault="00EB48A4" w:rsidP="00EB48A4">
      <w:pPr>
        <w:jc w:val="both"/>
        <w:rPr>
          <w:rFonts w:ascii="Arial" w:eastAsia="Calibri" w:hAnsi="Arial" w:cs="Arial"/>
          <w:sz w:val="15"/>
          <w:szCs w:val="15"/>
        </w:rPr>
      </w:pPr>
      <w:r w:rsidRPr="00CC5B7C">
        <w:rPr>
          <w:rFonts w:ascii="Arial" w:eastAsia="Calibri" w:hAnsi="Arial" w:cs="Arial"/>
          <w:sz w:val="15"/>
          <w:szCs w:val="15"/>
        </w:rPr>
        <w:t>17.4.3 Information and data we receive from other sources. Other sources might me, but are not limited to, our affiliates and/or third parties:</w:t>
      </w:r>
    </w:p>
    <w:p w14:paraId="4A62CD42" w14:textId="77777777" w:rsidR="00EB48A4" w:rsidRPr="00CC5B7C" w:rsidRDefault="00EB48A4" w:rsidP="00EB48A4">
      <w:pPr>
        <w:numPr>
          <w:ilvl w:val="0"/>
          <w:numId w:val="18"/>
        </w:numPr>
        <w:ind w:left="567" w:hanging="142"/>
        <w:jc w:val="both"/>
        <w:rPr>
          <w:rFonts w:ascii="Arial" w:eastAsia="Calibri" w:hAnsi="Arial" w:cs="Arial"/>
          <w:sz w:val="15"/>
          <w:szCs w:val="15"/>
        </w:rPr>
      </w:pPr>
      <w:r w:rsidRPr="00CC5B7C">
        <w:rPr>
          <w:rFonts w:ascii="Arial" w:eastAsia="Calibri" w:hAnsi="Arial" w:cs="Arial"/>
          <w:sz w:val="15"/>
          <w:szCs w:val="15"/>
        </w:rPr>
        <w:t>Service providers that help us determine a location in order to customize certain products to your location;</w:t>
      </w:r>
    </w:p>
    <w:p w14:paraId="4B693431" w14:textId="77777777" w:rsidR="00EB48A4" w:rsidRPr="00CC5B7C" w:rsidRDefault="00EB48A4" w:rsidP="00EB48A4">
      <w:pPr>
        <w:numPr>
          <w:ilvl w:val="0"/>
          <w:numId w:val="18"/>
        </w:numPr>
        <w:ind w:left="567" w:hanging="142"/>
        <w:jc w:val="both"/>
        <w:rPr>
          <w:rFonts w:ascii="Arial" w:eastAsia="Calibri" w:hAnsi="Arial" w:cs="Arial"/>
          <w:sz w:val="15"/>
          <w:szCs w:val="15"/>
        </w:rPr>
      </w:pPr>
      <w:r w:rsidRPr="00CC5B7C">
        <w:rPr>
          <w:rFonts w:ascii="Arial" w:eastAsia="Calibri" w:hAnsi="Arial" w:cs="Arial"/>
          <w:sz w:val="15"/>
          <w:szCs w:val="15"/>
        </w:rPr>
        <w:t>Publicly-available sources and data suppliers from which we obtain data to validate or supplement the information we hold, and/or;</w:t>
      </w:r>
    </w:p>
    <w:p w14:paraId="1E042620" w14:textId="77777777" w:rsidR="00EB48A4" w:rsidRPr="00CC5B7C" w:rsidRDefault="00EB48A4" w:rsidP="00EB48A4">
      <w:pPr>
        <w:numPr>
          <w:ilvl w:val="0"/>
          <w:numId w:val="18"/>
        </w:numPr>
        <w:ind w:left="567" w:hanging="142"/>
        <w:jc w:val="both"/>
        <w:rPr>
          <w:rFonts w:ascii="Arial" w:eastAsia="Calibri" w:hAnsi="Arial" w:cs="Arial"/>
          <w:sz w:val="15"/>
          <w:szCs w:val="15"/>
        </w:rPr>
      </w:pPr>
      <w:r w:rsidRPr="00CC5B7C">
        <w:rPr>
          <w:rFonts w:ascii="Arial" w:eastAsia="Calibri" w:hAnsi="Arial" w:cs="Arial"/>
          <w:sz w:val="15"/>
          <w:szCs w:val="15"/>
        </w:rPr>
        <w:t>Information and data, including cookies, automatically collected about how you interact with our services platforms (e.g. computer, device, connection information (IP-address, browser type and version, operating system and other software and unique technical identifiers), usage data).</w:t>
      </w:r>
    </w:p>
    <w:p w14:paraId="203769CD" w14:textId="77777777" w:rsidR="00EB48A4" w:rsidRPr="00CC5B7C" w:rsidRDefault="00EB48A4" w:rsidP="00EB48A4">
      <w:pPr>
        <w:jc w:val="both"/>
        <w:rPr>
          <w:rFonts w:ascii="Arial" w:eastAsia="Calibri" w:hAnsi="Arial" w:cs="Arial"/>
          <w:sz w:val="15"/>
          <w:szCs w:val="15"/>
        </w:rPr>
      </w:pPr>
      <w:r w:rsidRPr="00CC5B7C">
        <w:rPr>
          <w:rFonts w:ascii="Arial" w:eastAsia="Calibri" w:hAnsi="Arial" w:cs="Arial"/>
          <w:sz w:val="15"/>
          <w:szCs w:val="15"/>
          <w:lang w:val="en-GB"/>
        </w:rPr>
        <w:t>17.4.4 The data we process may be ‘sensitive’ information (e.g. dietary and/or health requirements) so that we can, for example, accommodate you when you are present at our premises. Sensitive information and data will be handled with the utmost care.</w:t>
      </w:r>
    </w:p>
    <w:p w14:paraId="08E29E97"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17.5</w:t>
      </w:r>
      <w:r w:rsidRPr="00CC5B7C">
        <w:rPr>
          <w:rFonts w:ascii="Arial" w:eastAsia="Calibri" w:hAnsi="Arial" w:cs="Arial"/>
          <w:sz w:val="15"/>
          <w:szCs w:val="15"/>
          <w:lang w:val="en-GB"/>
        </w:rPr>
        <w:t xml:space="preserve"> How Bonas uses this information and data:</w:t>
      </w:r>
    </w:p>
    <w:p w14:paraId="78EAB469"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17.5.1 We will use personal information and data to provide our services to you and/or our Customer(s). This can be done by using your information and data in correspondence with you, the Seller(s), our Customer(s), other Bonas entities, service providers and/or competent authorities. We might for example use the information and data to send you invoices, make payments, ship the Product(s) and other services we render.</w:t>
      </w:r>
    </w:p>
    <w:p w14:paraId="5F180AC4"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17.5.2 The personal information and data might also be used for other activities as part of our services. For example, but not limited to, fulfil applicable legal and/or regulatory requirements (e.g. anti-money laundering requirements), administrative and/</w:t>
      </w:r>
      <w:proofErr w:type="spellStart"/>
      <w:r w:rsidRPr="00CC5B7C">
        <w:rPr>
          <w:rFonts w:ascii="Arial" w:eastAsia="Calibri" w:hAnsi="Arial" w:cs="Arial"/>
          <w:sz w:val="15"/>
          <w:szCs w:val="15"/>
          <w:lang w:val="en-GB"/>
        </w:rPr>
        <w:t>of</w:t>
      </w:r>
      <w:proofErr w:type="spellEnd"/>
      <w:r w:rsidRPr="00CC5B7C">
        <w:rPr>
          <w:rFonts w:ascii="Arial" w:eastAsia="Calibri" w:hAnsi="Arial" w:cs="Arial"/>
          <w:sz w:val="15"/>
          <w:szCs w:val="15"/>
          <w:lang w:val="en-GB"/>
        </w:rPr>
        <w:t xml:space="preserve"> fiscal purposes and other activities that might be requested or expected from us.</w:t>
      </w:r>
    </w:p>
    <w:p w14:paraId="3861ED53"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 xml:space="preserve">17.5.3 We might use personal information and data, collected through one of our websites, to manage and improve our websites and/or to manage and respond to your requests submitted through our websites. </w:t>
      </w:r>
    </w:p>
    <w:p w14:paraId="1FDA671D"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17.6</w:t>
      </w:r>
      <w:r w:rsidRPr="00CC5B7C">
        <w:rPr>
          <w:rFonts w:ascii="Arial" w:eastAsia="Calibri" w:hAnsi="Arial" w:cs="Arial"/>
          <w:sz w:val="15"/>
          <w:szCs w:val="15"/>
          <w:lang w:val="en-GB"/>
        </w:rPr>
        <w:t xml:space="preserve"> Grounds for which Bonas will process information and data:</w:t>
      </w:r>
    </w:p>
    <w:p w14:paraId="18B294D6"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Bonas processes any personal information and data:</w:t>
      </w:r>
    </w:p>
    <w:p w14:paraId="16048C4B"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with your consent, where applicable and given;</w:t>
      </w:r>
    </w:p>
    <w:p w14:paraId="4786D5B7"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be able to execute our obligations as set out in these Terms and Conditions and/or other contracts we conclude with you or our Customers and to address you in a commercially and legally correct manner;</w:t>
      </w:r>
    </w:p>
    <w:p w14:paraId="1AC1975D"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communicate with you about delivery of services and/or goods;</w:t>
      </w:r>
    </w:p>
    <w:p w14:paraId="0FD88203"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legally comply with mandatory regulations (e.g. Anti-Money Laundry Law 18 September 2017);</w:t>
      </w:r>
    </w:p>
    <w:p w14:paraId="00005B8D"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comply with our statutory, fiscal or accounting obligations;</w:t>
      </w:r>
    </w:p>
    <w:p w14:paraId="28C4D504"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provide you information related to the business relationship we share, and/or;</w:t>
      </w:r>
    </w:p>
    <w:p w14:paraId="222CB50D"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to be able to operate our business, protect the security of our systems, other Customers, detect or prevent fraud and/or fulfil our legitimate interests, except where our interests are overridden by your privacy rights.</w:t>
      </w:r>
    </w:p>
    <w:p w14:paraId="282A76A3"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17.7</w:t>
      </w:r>
      <w:r w:rsidRPr="00CC5B7C">
        <w:rPr>
          <w:rFonts w:ascii="Arial" w:eastAsia="Calibri" w:hAnsi="Arial" w:cs="Arial"/>
          <w:sz w:val="15"/>
          <w:szCs w:val="15"/>
          <w:lang w:val="en-GB"/>
        </w:rPr>
        <w:t xml:space="preserve"> Automated decision making: Bonas does not use any automated processes on subjects that could have (substantial) consequences to private individuals. Automated decision making are processes that make decisions by software or automated systems, without the intervention of a human-being.</w:t>
      </w:r>
    </w:p>
    <w:p w14:paraId="00160690"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17.8</w:t>
      </w:r>
      <w:r w:rsidRPr="00CC5B7C">
        <w:rPr>
          <w:rFonts w:ascii="Arial" w:eastAsia="Calibri" w:hAnsi="Arial" w:cs="Arial"/>
          <w:sz w:val="15"/>
          <w:szCs w:val="15"/>
          <w:lang w:val="en-GB"/>
        </w:rPr>
        <w:t xml:space="preserve"> How long will we save your data? Your data will only be kept for as long as necessary to achieve the goals it was collected for in the first place, taking into account legal time limitations, e.g. 5 years for personal data.</w:t>
      </w:r>
    </w:p>
    <w:p w14:paraId="68067064"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17.9</w:t>
      </w:r>
      <w:r w:rsidRPr="00CC5B7C">
        <w:rPr>
          <w:rFonts w:ascii="Arial" w:eastAsia="Calibri" w:hAnsi="Arial" w:cs="Arial"/>
          <w:sz w:val="15"/>
          <w:szCs w:val="15"/>
          <w:lang w:val="en-GB"/>
        </w:rPr>
        <w:t xml:space="preserve"> Sharing of information with third parties: your information will be treated confidentially and will under no circumstances be shared with third parties, unless you have given us your explicit consent or whenever this is either strictly necessary to perform our duties towards you, or to comply with legal obligations and/or court decisions.</w:t>
      </w:r>
    </w:p>
    <w:p w14:paraId="5A12A15E"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17.10</w:t>
      </w:r>
      <w:r w:rsidRPr="00CC5B7C">
        <w:rPr>
          <w:rFonts w:ascii="Arial" w:eastAsia="Calibri" w:hAnsi="Arial" w:cs="Arial"/>
          <w:sz w:val="15"/>
          <w:szCs w:val="15"/>
          <w:lang w:val="en-GB"/>
        </w:rPr>
        <w:t xml:space="preserve"> Your rights</w:t>
      </w:r>
    </w:p>
    <w:p w14:paraId="17C56FFD"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17.10.1 In accordance with the EU GDPR you dispose of the following rights with regard to our processing of your information and data, which you can exercise free of charge:</w:t>
      </w:r>
    </w:p>
    <w:p w14:paraId="0C65F26A"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obtain confirmation that we process your personal information and data and request a copy of the personal information and data we hold on you;</w:t>
      </w:r>
    </w:p>
    <w:p w14:paraId="3E117425"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access your personal information and data;</w:t>
      </w:r>
    </w:p>
    <w:p w14:paraId="3EA18CA7"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rectification, update and erasure of your personal information and data;</w:t>
      </w:r>
    </w:p>
    <w:p w14:paraId="569DBB02"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restriction of our processing of our processing of your personal information;</w:t>
      </w:r>
    </w:p>
    <w:p w14:paraId="7C1C1B7B"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 xml:space="preserve">object to our processing; </w:t>
      </w:r>
    </w:p>
    <w:p w14:paraId="5D574321"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withdraw your consent to our processing of your personal information and data, and</w:t>
      </w:r>
    </w:p>
    <w:p w14:paraId="77B73628" w14:textId="77777777" w:rsidR="00EB48A4" w:rsidRPr="00CC5B7C" w:rsidRDefault="00EB48A4" w:rsidP="00EB48A4">
      <w:pPr>
        <w:numPr>
          <w:ilvl w:val="0"/>
          <w:numId w:val="19"/>
        </w:numPr>
        <w:ind w:left="567" w:hanging="141"/>
        <w:jc w:val="both"/>
        <w:rPr>
          <w:rFonts w:ascii="Arial" w:eastAsia="Calibri" w:hAnsi="Arial" w:cs="Arial"/>
          <w:sz w:val="15"/>
          <w:szCs w:val="15"/>
          <w:lang w:val="en-GB"/>
        </w:rPr>
      </w:pPr>
      <w:r w:rsidRPr="00CC5B7C">
        <w:rPr>
          <w:rFonts w:ascii="Arial" w:eastAsia="Calibri" w:hAnsi="Arial" w:cs="Arial"/>
          <w:sz w:val="15"/>
          <w:szCs w:val="15"/>
          <w:lang w:val="en-GB"/>
        </w:rPr>
        <w:t>portability of your personal information.</w:t>
      </w:r>
    </w:p>
    <w:p w14:paraId="4AA58F52"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 xml:space="preserve">17.10.2 To exercise these rights, or if you have any other question, remark or complaint, about the usage of your personal information and data, please contact the responsible person referred to in article 17.2 of these Terms and Conditions. We will respond to your request consistent with applicable laws. To protect your privacy and security, we may require to verify your identity. </w:t>
      </w:r>
    </w:p>
    <w:p w14:paraId="4C78211E"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sz w:val="15"/>
          <w:szCs w:val="15"/>
          <w:lang w:val="en-GB"/>
        </w:rPr>
        <w:t>17.10.3 You are also entitled to file a complaint directly with the Data Protection Authority in your jurisdiction. To be directed to the appropriate authority, please contact the responsible person referred in article 17.2. of these Terms and Conditions.</w:t>
      </w:r>
    </w:p>
    <w:p w14:paraId="379B5E0E"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17.11</w:t>
      </w:r>
      <w:r w:rsidRPr="00CC5B7C">
        <w:rPr>
          <w:rFonts w:ascii="Arial" w:eastAsia="Calibri" w:hAnsi="Arial" w:cs="Arial"/>
          <w:sz w:val="15"/>
          <w:szCs w:val="15"/>
          <w:lang w:val="en-GB"/>
        </w:rPr>
        <w:t xml:space="preserve"> How do we secure your data? Your personal data that is stored with us is only accessible to authorized Bonas personnel, on a ‘need to know’ basis and to yourself, via our secure customer website and/or the Platform. To protect the flow of information, we have both physical and infrastructural security measures in place. These measures are aimed at the insurance integrity, confidentiality and availability of the information and data. Kindly contact our office on +32 3 233 70 80 in case you believe that your data is not well secured, misused or if there is anything that might be signalling fraud.</w:t>
      </w:r>
    </w:p>
    <w:p w14:paraId="5E7416FA"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17.12</w:t>
      </w:r>
      <w:r w:rsidRPr="00CC5B7C">
        <w:rPr>
          <w:rFonts w:ascii="Arial" w:eastAsia="Calibri" w:hAnsi="Arial" w:cs="Arial"/>
          <w:sz w:val="15"/>
          <w:szCs w:val="15"/>
          <w:lang w:val="en-GB"/>
        </w:rPr>
        <w:t xml:space="preserve"> Changes to our privacy policy: Bonas reserves the right to add or change this Privacy Statement at its sole discretion, without prior notice. The latest version is always available on: http://www.bonasgroup.com/TermsOfUse.aspx#privacy_statement. A copy of our Terms and Conditions is available on the Customer registration pack which you can find on https://www.bonasbids.com.</w:t>
      </w:r>
    </w:p>
    <w:p w14:paraId="26A25122" w14:textId="77777777" w:rsidR="00EB48A4" w:rsidRPr="00CC5B7C" w:rsidRDefault="00EB48A4" w:rsidP="00EB48A4">
      <w:pPr>
        <w:jc w:val="both"/>
        <w:rPr>
          <w:rFonts w:ascii="Arial" w:eastAsia="Calibri" w:hAnsi="Arial" w:cs="Arial"/>
          <w:b/>
          <w:bCs/>
          <w:color w:val="000000"/>
          <w:sz w:val="15"/>
          <w:szCs w:val="15"/>
          <w:lang w:val="en-GB"/>
        </w:rPr>
      </w:pPr>
    </w:p>
    <w:p w14:paraId="3C0F56CD" w14:textId="77777777" w:rsidR="00EB48A4" w:rsidRPr="00CC5B7C" w:rsidRDefault="00EB48A4" w:rsidP="00EB48A4">
      <w:pPr>
        <w:jc w:val="both"/>
        <w:rPr>
          <w:rFonts w:ascii="Arial" w:eastAsia="Calibri" w:hAnsi="Arial" w:cs="Arial"/>
          <w:b/>
          <w:bCs/>
          <w:color w:val="000000"/>
          <w:sz w:val="15"/>
          <w:szCs w:val="15"/>
          <w:lang w:val="en-GB"/>
        </w:rPr>
      </w:pPr>
      <w:r w:rsidRPr="00CC5B7C">
        <w:rPr>
          <w:rFonts w:ascii="Arial" w:eastAsia="Calibri" w:hAnsi="Arial" w:cs="Arial"/>
          <w:b/>
          <w:bCs/>
          <w:color w:val="000000"/>
          <w:sz w:val="15"/>
          <w:szCs w:val="15"/>
          <w:lang w:val="en-GB"/>
        </w:rPr>
        <w:t>18. NOTICES</w:t>
      </w:r>
    </w:p>
    <w:p w14:paraId="3381BAF5"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t>18.1</w:t>
      </w:r>
      <w:r w:rsidRPr="00CC5B7C">
        <w:rPr>
          <w:rFonts w:ascii="Arial" w:eastAsia="Calibri" w:hAnsi="Arial" w:cs="Arial"/>
          <w:sz w:val="15"/>
          <w:szCs w:val="15"/>
          <w:lang w:val="en-GB"/>
        </w:rPr>
        <w:t xml:space="preserve"> Except as expressly stated otherwise , the Seller and/or Bonas may give any notice under these Terms and Conditions to any Customer by such mean as, at its absolute discretion, it sees fit. The means at the Seller’s and/or Bonas’ disposal are for example, but not limited to: e-mail, registered letter, fax, facsimile and/or any notification on the Platform.</w:t>
      </w:r>
    </w:p>
    <w:p w14:paraId="12EE2398" w14:textId="77777777" w:rsidR="00EB48A4" w:rsidRPr="00CC5B7C" w:rsidRDefault="00EB48A4" w:rsidP="00EB48A4">
      <w:pPr>
        <w:jc w:val="both"/>
        <w:rPr>
          <w:rFonts w:ascii="Arial" w:eastAsia="Calibri" w:hAnsi="Arial" w:cs="Arial"/>
          <w:sz w:val="15"/>
          <w:szCs w:val="15"/>
          <w:lang w:val="en-GB"/>
        </w:rPr>
      </w:pPr>
      <w:r w:rsidRPr="00CC5B7C">
        <w:rPr>
          <w:rFonts w:ascii="Arial" w:eastAsia="Calibri" w:hAnsi="Arial" w:cs="Arial"/>
          <w:b/>
          <w:bCs/>
          <w:sz w:val="15"/>
          <w:szCs w:val="15"/>
          <w:lang w:val="en-GB"/>
        </w:rPr>
        <w:lastRenderedPageBreak/>
        <w:t>18.2</w:t>
      </w:r>
      <w:r w:rsidRPr="00CC5B7C">
        <w:rPr>
          <w:rFonts w:ascii="Arial" w:eastAsia="Calibri" w:hAnsi="Arial" w:cs="Arial"/>
          <w:sz w:val="15"/>
          <w:szCs w:val="15"/>
          <w:lang w:val="en-GB"/>
        </w:rPr>
        <w:t xml:space="preserve"> Any notice, including an invoice, shall be effective upon receipt and shall be deemed to have been received by the Customer at 9.00 am on the third working day after posting, if sent by regular or registered post; at the time of transmission in legible form, if delivered by email; or on receipt of a facsimile confirmation report, if delivered by facsimile.</w:t>
      </w:r>
    </w:p>
    <w:p w14:paraId="54D848D9" w14:textId="77777777" w:rsidR="00EB48A4" w:rsidRPr="00CC5B7C" w:rsidRDefault="00EB48A4" w:rsidP="00EB48A4">
      <w:pPr>
        <w:jc w:val="both"/>
        <w:rPr>
          <w:rFonts w:ascii="Arial" w:eastAsia="Calibri" w:hAnsi="Arial" w:cs="Arial"/>
          <w:sz w:val="15"/>
          <w:szCs w:val="15"/>
          <w:lang w:val="en-GB"/>
        </w:rPr>
      </w:pPr>
    </w:p>
    <w:p w14:paraId="086F8361"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19. AMENDMENTS TO THE TERMS &amp; CONDITIONS AND TRANSFER OF RIGHTS</w:t>
      </w:r>
    </w:p>
    <w:p w14:paraId="390FCBD9"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19.1</w:t>
      </w:r>
      <w:r w:rsidRPr="00CC5B7C">
        <w:rPr>
          <w:rFonts w:ascii="Arial" w:eastAsia="Calibri" w:hAnsi="Arial" w:cs="Arial"/>
          <w:color w:val="000000"/>
          <w:sz w:val="15"/>
          <w:szCs w:val="15"/>
          <w:lang w:val="en-GB" w:eastAsia="en-GB"/>
        </w:rPr>
        <w:t xml:space="preserve"> These Terms and Conditions supersede and replace any/all previous Terms and Conditions of Bonas in relation to the conduct of a Product sale via the Platform.</w:t>
      </w:r>
    </w:p>
    <w:p w14:paraId="2E0C12BC"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19.2</w:t>
      </w:r>
      <w:r w:rsidRPr="00CC5B7C">
        <w:rPr>
          <w:rFonts w:ascii="Arial" w:eastAsia="Calibri" w:hAnsi="Arial" w:cs="Arial"/>
          <w:color w:val="000000"/>
          <w:sz w:val="15"/>
          <w:szCs w:val="15"/>
          <w:lang w:val="en-GB" w:eastAsia="en-GB"/>
        </w:rPr>
        <w:t xml:space="preserve"> Bonas shall be entitled to amend these Terms and Conditions by making such amended terms available on the Platform, prior to the Customer’s participation in the tender/auction to which the amended terms shall apply.</w:t>
      </w:r>
    </w:p>
    <w:p w14:paraId="2037740A"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19.3</w:t>
      </w:r>
      <w:r w:rsidRPr="00CC5B7C">
        <w:rPr>
          <w:rFonts w:ascii="Arial" w:eastAsia="Calibri" w:hAnsi="Arial" w:cs="Arial"/>
          <w:color w:val="000000"/>
          <w:sz w:val="15"/>
          <w:szCs w:val="15"/>
          <w:lang w:val="en-GB" w:eastAsia="en-GB"/>
        </w:rPr>
        <w:t xml:space="preserve"> For referential purposes, the current version of these Terms and Conditions shall be available on the website of the Platform.</w:t>
      </w:r>
      <w:r w:rsidRPr="00CC5B7C">
        <w:rPr>
          <w:rFonts w:ascii="Arial" w:eastAsia="Calibri" w:hAnsi="Arial" w:cs="Arial"/>
          <w:color w:val="000000"/>
          <w:sz w:val="15"/>
          <w:szCs w:val="15"/>
          <w:lang w:val="en-GB" w:eastAsia="en-GB"/>
        </w:rPr>
        <w:br/>
      </w:r>
      <w:r w:rsidRPr="00CC5B7C">
        <w:rPr>
          <w:rFonts w:ascii="Arial" w:eastAsia="Calibri" w:hAnsi="Arial" w:cs="Arial"/>
          <w:b/>
          <w:bCs/>
          <w:color w:val="000000"/>
          <w:sz w:val="15"/>
          <w:szCs w:val="15"/>
          <w:lang w:val="en-GB" w:eastAsia="en-GB"/>
        </w:rPr>
        <w:t>19.4</w:t>
      </w:r>
      <w:r w:rsidRPr="00CC5B7C">
        <w:rPr>
          <w:rFonts w:ascii="Arial" w:eastAsia="Calibri" w:hAnsi="Arial" w:cs="Arial"/>
          <w:color w:val="000000"/>
          <w:sz w:val="15"/>
          <w:szCs w:val="15"/>
          <w:lang w:val="en-GB" w:eastAsia="en-GB"/>
        </w:rPr>
        <w:t xml:space="preserve"> The Customer is not entitled to transfer any of its rights or </w:t>
      </w:r>
      <w:r w:rsidRPr="00CC5B7C">
        <w:rPr>
          <w:rFonts w:ascii="Arial" w:eastAsia="Calibri" w:hAnsi="Arial" w:cs="Arial"/>
          <w:color w:val="000000"/>
          <w:sz w:val="15"/>
          <w:szCs w:val="15"/>
          <w:lang w:val="en-GB" w:eastAsia="en-GB"/>
        </w:rPr>
        <w:t>obligations under these Terms and Conditions and the agreements with the Seller and/or Bonas, either whole or in part, to any third party without the prior written consent of the Seller and/or Bonas. Any such assignment or transfer without the prior written consent shall be deemed null and void. The Seller and/or Bonas may however, at any time, assign or transfer all or part of its rights and/or obligations under these Terms and Conditions.</w:t>
      </w:r>
    </w:p>
    <w:p w14:paraId="0A6B70E3" w14:textId="77777777" w:rsidR="00EB48A4" w:rsidRPr="00CC5B7C"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19.5</w:t>
      </w:r>
      <w:r w:rsidRPr="00CC5B7C">
        <w:rPr>
          <w:rFonts w:ascii="Arial" w:eastAsia="Calibri" w:hAnsi="Arial" w:cs="Arial"/>
          <w:color w:val="000000"/>
          <w:sz w:val="15"/>
          <w:szCs w:val="15"/>
          <w:lang w:val="en-GB" w:eastAsia="en-GB"/>
        </w:rPr>
        <w:t xml:space="preserve"> The provisions of these Terms and Conditions shall be interpreted so as to be valid and enforceable under the applicable law. If one or more provisions of these Terms and Conditions is found to be invalid, illegal or not enforceable, in whole or in part, the remaining provisions shall not be affected.</w:t>
      </w:r>
    </w:p>
    <w:p w14:paraId="56D6725B" w14:textId="77777777" w:rsidR="00EB48A4" w:rsidRPr="00CC5B7C" w:rsidRDefault="00EB48A4" w:rsidP="00EB48A4">
      <w:pPr>
        <w:jc w:val="both"/>
        <w:rPr>
          <w:rFonts w:ascii="Arial" w:eastAsia="Calibri" w:hAnsi="Arial" w:cs="Arial"/>
          <w:color w:val="000000"/>
          <w:sz w:val="15"/>
          <w:szCs w:val="15"/>
          <w:lang w:val="en-GB" w:eastAsia="en-GB"/>
        </w:rPr>
      </w:pPr>
    </w:p>
    <w:p w14:paraId="7BEDE83E" w14:textId="77777777" w:rsidR="00EB48A4" w:rsidRPr="00CC5B7C" w:rsidRDefault="00EB48A4" w:rsidP="00EB48A4">
      <w:pPr>
        <w:jc w:val="both"/>
        <w:rPr>
          <w:rFonts w:ascii="Arial" w:eastAsia="Calibri" w:hAnsi="Arial" w:cs="Arial"/>
          <w:b/>
          <w:bCs/>
          <w:color w:val="000000"/>
          <w:sz w:val="15"/>
          <w:szCs w:val="15"/>
          <w:lang w:val="en-GB" w:eastAsia="en-GB"/>
        </w:rPr>
      </w:pPr>
      <w:r w:rsidRPr="00CC5B7C">
        <w:rPr>
          <w:rFonts w:ascii="Arial" w:eastAsia="Calibri" w:hAnsi="Arial" w:cs="Arial"/>
          <w:b/>
          <w:bCs/>
          <w:color w:val="000000"/>
          <w:sz w:val="15"/>
          <w:szCs w:val="15"/>
          <w:lang w:val="en-GB" w:eastAsia="en-GB"/>
        </w:rPr>
        <w:t>20. GOVERNING LAW AND JURISDICTION</w:t>
      </w:r>
    </w:p>
    <w:p w14:paraId="29F6BE4B" w14:textId="1ED4D3B7" w:rsidR="00EB48A4" w:rsidRPr="00EB48A4" w:rsidRDefault="00EB48A4" w:rsidP="00EB48A4">
      <w:pPr>
        <w:jc w:val="both"/>
        <w:rPr>
          <w:rFonts w:ascii="Arial" w:eastAsia="Calibri" w:hAnsi="Arial" w:cs="Arial"/>
          <w:color w:val="000000"/>
          <w:sz w:val="15"/>
          <w:szCs w:val="15"/>
          <w:lang w:val="en-GB" w:eastAsia="en-GB"/>
        </w:rPr>
      </w:pPr>
      <w:r w:rsidRPr="00CC5B7C">
        <w:rPr>
          <w:rFonts w:ascii="Arial" w:eastAsia="Calibri" w:hAnsi="Arial" w:cs="Arial"/>
          <w:b/>
          <w:bCs/>
          <w:color w:val="000000"/>
          <w:sz w:val="15"/>
          <w:szCs w:val="15"/>
          <w:lang w:val="en-GB" w:eastAsia="en-GB"/>
        </w:rPr>
        <w:t>20.1</w:t>
      </w:r>
      <w:r w:rsidRPr="00CC5B7C">
        <w:rPr>
          <w:rFonts w:ascii="Arial" w:eastAsia="Calibri" w:hAnsi="Arial" w:cs="Arial"/>
          <w:color w:val="000000"/>
          <w:sz w:val="15"/>
          <w:szCs w:val="15"/>
          <w:lang w:val="en-GB" w:eastAsia="en-GB"/>
        </w:rPr>
        <w:t xml:space="preserve"> The Terms and Conditions and any contract pursuant to them shall be governed by and constructed in accordance with Belgian law. All disputes shall be exclusively brought before the Courts of Antwerp (Belgium)</w:t>
      </w:r>
      <w:r>
        <w:rPr>
          <w:rFonts w:ascii="Arial" w:eastAsia="Calibri" w:hAnsi="Arial" w:cs="Arial"/>
          <w:color w:val="000000"/>
          <w:sz w:val="15"/>
          <w:szCs w:val="15"/>
          <w:lang w:val="en-GB" w:eastAsia="en-GB"/>
        </w:rPr>
        <w:t>.</w:t>
      </w:r>
    </w:p>
    <w:p w14:paraId="286150B5" w14:textId="77777777" w:rsidR="00EB48A4" w:rsidRDefault="00EB48A4" w:rsidP="00EB48A4">
      <w:pPr>
        <w:jc w:val="both"/>
        <w:rPr>
          <w:rFonts w:ascii="Arial" w:hAnsi="Arial" w:cs="Arial"/>
          <w:sz w:val="16"/>
          <w:szCs w:val="16"/>
        </w:rPr>
        <w:sectPr w:rsidR="00EB48A4" w:rsidSect="00EB48A4">
          <w:type w:val="continuous"/>
          <w:pgSz w:w="11900" w:h="16840"/>
          <w:pgMar w:top="1440" w:right="1440" w:bottom="1440" w:left="1440" w:header="709" w:footer="680" w:gutter="0"/>
          <w:cols w:num="2" w:space="708"/>
          <w:titlePg/>
          <w:docGrid w:linePitch="326"/>
        </w:sectPr>
      </w:pPr>
    </w:p>
    <w:p w14:paraId="61FCEC0A" w14:textId="75A0797B" w:rsidR="00EB48A4" w:rsidRPr="00EB48A4" w:rsidRDefault="00EB48A4" w:rsidP="00EB48A4">
      <w:pPr>
        <w:jc w:val="both"/>
        <w:rPr>
          <w:rFonts w:ascii="Arial" w:hAnsi="Arial" w:cs="Arial"/>
          <w:sz w:val="16"/>
          <w:szCs w:val="16"/>
        </w:rPr>
      </w:pPr>
    </w:p>
    <w:p w14:paraId="3EF816D2" w14:textId="77777777" w:rsidR="00EB48A4" w:rsidRDefault="00EB48A4" w:rsidP="00EB48A4">
      <w:pPr>
        <w:jc w:val="both"/>
        <w:rPr>
          <w:rFonts w:ascii="Arial" w:hAnsi="Arial" w:cs="Arial"/>
          <w:sz w:val="16"/>
          <w:szCs w:val="16"/>
          <w:lang w:val="en-GB"/>
        </w:rPr>
      </w:pPr>
    </w:p>
    <w:p w14:paraId="4E90524D" w14:textId="77777777" w:rsidR="00EB48A4" w:rsidRPr="00A91ABD" w:rsidRDefault="00EB48A4" w:rsidP="00EB48A4">
      <w:pPr>
        <w:pStyle w:val="Header"/>
        <w:pBdr>
          <w:top w:val="single" w:sz="4" w:space="1" w:color="063560"/>
          <w:left w:val="single" w:sz="4" w:space="4" w:color="063560"/>
          <w:bottom w:val="single" w:sz="4" w:space="1" w:color="063560"/>
          <w:right w:val="single" w:sz="4" w:space="4" w:color="063560"/>
        </w:pBdr>
        <w:shd w:val="clear" w:color="auto" w:fill="063560"/>
        <w:jc w:val="center"/>
        <w:rPr>
          <w:rFonts w:ascii="Arial" w:hAnsi="Arial" w:cs="Arial"/>
          <w:b/>
          <w:lang w:val="en-GB"/>
        </w:rPr>
      </w:pPr>
      <w:r w:rsidRPr="00A91ABD">
        <w:rPr>
          <w:rFonts w:ascii="Arial" w:hAnsi="Arial" w:cs="Arial"/>
          <w:b/>
          <w:color w:val="FFFFFF" w:themeColor="background1"/>
          <w:lang w:val="en-GB"/>
        </w:rPr>
        <w:t>Dated</w:t>
      </w:r>
      <w:r w:rsidRPr="00A91ABD">
        <w:rPr>
          <w:rFonts w:ascii="Arial" w:hAnsi="Arial" w:cs="Arial"/>
          <w:b/>
          <w:lang w:val="en-GB"/>
        </w:rPr>
        <w:t xml:space="preserve"> </w:t>
      </w:r>
      <w:r>
        <w:rPr>
          <w:rFonts w:ascii="Arial" w:hAnsi="Arial" w:cs="Arial"/>
          <w:b/>
          <w:lang w:val="en-GB"/>
        </w:rPr>
        <w:t>February 2021</w:t>
      </w:r>
    </w:p>
    <w:p w14:paraId="01BF4FDB" w14:textId="77777777" w:rsidR="00CC498D" w:rsidRDefault="00CC498D" w:rsidP="00470AD6">
      <w:pPr>
        <w:rPr>
          <w:rFonts w:ascii="Arial" w:hAnsi="Arial" w:cs="Arial"/>
          <w:b/>
          <w:sz w:val="21"/>
          <w:szCs w:val="21"/>
          <w:lang w:val="en-GB"/>
        </w:rPr>
      </w:pPr>
    </w:p>
    <w:p w14:paraId="474580D1" w14:textId="77777777" w:rsidR="00CC498D" w:rsidRDefault="00CC498D" w:rsidP="00470AD6">
      <w:pPr>
        <w:rPr>
          <w:rFonts w:ascii="Arial" w:hAnsi="Arial" w:cs="Arial"/>
          <w:b/>
          <w:sz w:val="21"/>
          <w:szCs w:val="21"/>
          <w:lang w:val="en-GB"/>
        </w:rPr>
      </w:pPr>
    </w:p>
    <w:p w14:paraId="2D58D6DF" w14:textId="77777777" w:rsidR="00CD533A" w:rsidRDefault="00842509" w:rsidP="00470AD6">
      <w:pPr>
        <w:rPr>
          <w:rFonts w:ascii="Arial" w:hAnsi="Arial" w:cs="Arial"/>
          <w:b/>
          <w:sz w:val="21"/>
          <w:szCs w:val="21"/>
          <w:lang w:val="en-GB"/>
        </w:rPr>
        <w:sectPr w:rsidR="00CD533A" w:rsidSect="00395950">
          <w:type w:val="continuous"/>
          <w:pgSz w:w="11900" w:h="16840"/>
          <w:pgMar w:top="1440" w:right="1440" w:bottom="1440" w:left="1440" w:header="709" w:footer="680" w:gutter="0"/>
          <w:cols w:space="708"/>
          <w:titlePg/>
          <w:docGrid w:linePitch="326"/>
        </w:sectPr>
      </w:pPr>
      <w:r>
        <w:rPr>
          <w:rFonts w:ascii="Arial" w:hAnsi="Arial" w:cs="Arial"/>
          <w:b/>
          <w:sz w:val="21"/>
          <w:szCs w:val="21"/>
          <w:lang w:val="en-GB"/>
        </w:rPr>
        <w:br w:type="column"/>
      </w:r>
    </w:p>
    <w:p w14:paraId="31B5CF2E" w14:textId="77777777" w:rsidR="00CD533A" w:rsidRDefault="00CD533A" w:rsidP="00963738">
      <w:pPr>
        <w:rPr>
          <w:rFonts w:ascii="Arial" w:hAnsi="Arial" w:cs="Arial"/>
          <w:sz w:val="21"/>
          <w:szCs w:val="22"/>
          <w:lang w:val="en-GB"/>
        </w:rPr>
        <w:sectPr w:rsidR="00CD533A" w:rsidSect="00CD533A">
          <w:footerReference w:type="default" r:id="rId24"/>
          <w:headerReference w:type="first" r:id="rId25"/>
          <w:footerReference w:type="first" r:id="rId26"/>
          <w:type w:val="continuous"/>
          <w:pgSz w:w="11900" w:h="16840"/>
          <w:pgMar w:top="1701" w:right="851" w:bottom="1701" w:left="851" w:header="709" w:footer="680" w:gutter="0"/>
          <w:cols w:space="708"/>
          <w:titlePg/>
        </w:sectPr>
      </w:pPr>
    </w:p>
    <w:p w14:paraId="64230965" w14:textId="4437F4C4" w:rsidR="00CE3A19" w:rsidRPr="00426705" w:rsidRDefault="00CE3A19" w:rsidP="00963738">
      <w:pPr>
        <w:rPr>
          <w:rFonts w:ascii="Arial" w:hAnsi="Arial" w:cs="Arial"/>
          <w:sz w:val="21"/>
          <w:szCs w:val="22"/>
          <w:lang w:val="en-GB"/>
        </w:rPr>
      </w:pPr>
    </w:p>
    <w:p w14:paraId="47D408ED" w14:textId="0CACB23E" w:rsidR="003B1C6A" w:rsidRPr="00426705" w:rsidRDefault="00693DD9" w:rsidP="00AE27C5">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7F7F7F" w:themeFill="text1" w:themeFillTint="80"/>
        <w:ind w:left="426" w:hanging="426"/>
        <w:rPr>
          <w:rFonts w:ascii="Arial" w:hAnsi="Arial" w:cs="Arial"/>
          <w:b/>
          <w:color w:val="FFFFFF" w:themeColor="background1"/>
          <w:lang w:val="en-GB"/>
        </w:rPr>
      </w:pPr>
      <w:r>
        <w:rPr>
          <w:rFonts w:ascii="Arial" w:hAnsi="Arial" w:cs="Arial"/>
          <w:b/>
          <w:color w:val="FFFFFF" w:themeColor="background1"/>
          <w:lang w:val="en-GB"/>
        </w:rPr>
        <w:t>REQUIRED DOCUMENTATION</w:t>
      </w:r>
    </w:p>
    <w:p w14:paraId="041D187E" w14:textId="77777777" w:rsidR="0085135C" w:rsidRPr="00F7264B" w:rsidRDefault="0085135C" w:rsidP="002B0AF3">
      <w:pPr>
        <w:rPr>
          <w:rFonts w:ascii="Arial" w:hAnsi="Arial" w:cs="Arial"/>
          <w:b/>
          <w:sz w:val="21"/>
          <w:szCs w:val="21"/>
          <w:lang w:val="en-GB"/>
        </w:rPr>
      </w:pPr>
    </w:p>
    <w:p w14:paraId="5776D468" w14:textId="77777777" w:rsidR="002B0AF3" w:rsidRPr="00F7264B" w:rsidRDefault="002B0AF3" w:rsidP="002B0AF3">
      <w:pPr>
        <w:rPr>
          <w:rFonts w:ascii="Arial" w:hAnsi="Arial" w:cs="Arial"/>
          <w:i/>
          <w:sz w:val="21"/>
          <w:szCs w:val="21"/>
          <w:lang w:val="en-GB"/>
        </w:rPr>
      </w:pPr>
      <w:r w:rsidRPr="00F7264B">
        <w:rPr>
          <w:rFonts w:ascii="Arial" w:hAnsi="Arial" w:cs="Arial"/>
          <w:i/>
          <w:sz w:val="21"/>
          <w:szCs w:val="21"/>
          <w:lang w:val="en-GB"/>
        </w:rPr>
        <w:t>Please tick the check boxes below confirming attachments.</w:t>
      </w:r>
    </w:p>
    <w:p w14:paraId="52429144" w14:textId="77777777" w:rsidR="00886CAE" w:rsidRPr="00F7264B" w:rsidRDefault="00886CAE" w:rsidP="00886CAE">
      <w:pPr>
        <w:rPr>
          <w:rFonts w:ascii="Arial" w:hAnsi="Arial" w:cs="Arial"/>
          <w:sz w:val="21"/>
          <w:szCs w:val="21"/>
          <w:lang w:val="en-GB"/>
        </w:rPr>
      </w:pPr>
    </w:p>
    <w:p w14:paraId="4C2FB46C" w14:textId="77ED06C9" w:rsidR="00886CAE" w:rsidRPr="00426705" w:rsidRDefault="00886CAE" w:rsidP="00886CAE">
      <w:pPr>
        <w:jc w:val="both"/>
        <w:rPr>
          <w:rFonts w:ascii="Arial" w:hAnsi="Arial" w:cs="Arial"/>
          <w:b/>
          <w:sz w:val="21"/>
          <w:szCs w:val="21"/>
          <w:lang w:val="en-GB"/>
        </w:rPr>
      </w:pPr>
      <w:r w:rsidRPr="00426705">
        <w:rPr>
          <w:rFonts w:ascii="Arial" w:hAnsi="Arial" w:cs="Arial"/>
          <w:b/>
          <w:sz w:val="21"/>
          <w:szCs w:val="21"/>
          <w:lang w:val="en-GB"/>
        </w:rPr>
        <w:t xml:space="preserve">The following documents </w:t>
      </w:r>
      <w:r w:rsidR="00A90AF8" w:rsidRPr="00426705">
        <w:rPr>
          <w:rFonts w:ascii="Arial" w:hAnsi="Arial" w:cs="Arial"/>
          <w:b/>
          <w:sz w:val="21"/>
          <w:szCs w:val="21"/>
          <w:lang w:val="en-GB"/>
        </w:rPr>
        <w:t>require</w:t>
      </w:r>
      <w:r w:rsidRPr="00426705">
        <w:rPr>
          <w:rFonts w:ascii="Arial" w:hAnsi="Arial" w:cs="Arial"/>
          <w:b/>
          <w:sz w:val="21"/>
          <w:szCs w:val="21"/>
          <w:lang w:val="en-GB"/>
        </w:rPr>
        <w:t xml:space="preserve"> to be submitted together </w:t>
      </w:r>
      <w:r w:rsidR="00A90AF8" w:rsidRPr="00426705">
        <w:rPr>
          <w:rFonts w:ascii="Arial" w:hAnsi="Arial" w:cs="Arial"/>
          <w:b/>
          <w:sz w:val="21"/>
          <w:szCs w:val="21"/>
          <w:lang w:val="en-GB"/>
        </w:rPr>
        <w:t>with the registration form:</w:t>
      </w:r>
    </w:p>
    <w:p w14:paraId="666CC732" w14:textId="77777777" w:rsidR="00D228C2" w:rsidRDefault="00D228C2" w:rsidP="00886CAE">
      <w:pPr>
        <w:rPr>
          <w:rFonts w:ascii="Arial" w:hAnsi="Arial" w:cs="Arial"/>
          <w:sz w:val="21"/>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673"/>
      </w:tblGrid>
      <w:tr w:rsidR="00FF56CA" w14:paraId="1F76C33A" w14:textId="77777777" w:rsidTr="00FF56CA">
        <w:trPr>
          <w:trHeight w:val="535"/>
        </w:trPr>
        <w:tc>
          <w:tcPr>
            <w:tcW w:w="527" w:type="dxa"/>
          </w:tcPr>
          <w:bookmarkStart w:id="6" w:name="_GoBack"/>
          <w:p w14:paraId="668C4A8E" w14:textId="434A4300"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bookmarkEnd w:id="6"/>
          </w:p>
        </w:tc>
        <w:tc>
          <w:tcPr>
            <w:tcW w:w="9887" w:type="dxa"/>
          </w:tcPr>
          <w:p w14:paraId="12F4BE52" w14:textId="77777777" w:rsidR="00FF56CA" w:rsidRPr="00FF56CA" w:rsidRDefault="00FF56CA" w:rsidP="00FF56CA">
            <w:pPr>
              <w:tabs>
                <w:tab w:val="left" w:pos="6804"/>
              </w:tabs>
              <w:rPr>
                <w:rFonts w:ascii="Arial" w:hAnsi="Arial" w:cs="Arial"/>
                <w:sz w:val="21"/>
                <w:szCs w:val="21"/>
                <w:lang w:val="en-GB"/>
              </w:rPr>
            </w:pPr>
            <w:r w:rsidRPr="00FF56CA">
              <w:rPr>
                <w:rFonts w:ascii="Arial" w:hAnsi="Arial" w:cs="Arial"/>
                <w:sz w:val="21"/>
                <w:szCs w:val="21"/>
                <w:lang w:val="en-GB"/>
              </w:rPr>
              <w:t>Notarised or certified copy of the company certificate of incorporation</w:t>
            </w:r>
          </w:p>
          <w:p w14:paraId="558D0E9F" w14:textId="41DC0972" w:rsidR="00FF56CA" w:rsidRPr="00CC51A8" w:rsidRDefault="00FF56CA" w:rsidP="005F2637">
            <w:pPr>
              <w:rPr>
                <w:rFonts w:ascii="Arial" w:hAnsi="Arial" w:cs="Arial"/>
                <w:sz w:val="21"/>
                <w:lang w:val="en-GB"/>
              </w:rPr>
            </w:pPr>
            <w:r w:rsidRPr="00F7264B">
              <w:rPr>
                <w:rFonts w:ascii="Arial" w:hAnsi="Arial" w:cs="Arial"/>
                <w:i/>
                <w:sz w:val="21"/>
                <w:szCs w:val="18"/>
                <w:lang w:val="en-GB"/>
              </w:rPr>
              <w:t>(in EN, FR or NL</w:t>
            </w:r>
            <w:r w:rsidR="005F2637">
              <w:rPr>
                <w:rFonts w:ascii="Arial" w:hAnsi="Arial" w:cs="Arial"/>
                <w:i/>
                <w:sz w:val="21"/>
                <w:szCs w:val="18"/>
                <w:lang w:val="en-GB"/>
              </w:rPr>
              <w:t>,</w:t>
            </w:r>
            <w:r w:rsidRPr="00F7264B">
              <w:rPr>
                <w:rFonts w:ascii="Arial" w:hAnsi="Arial" w:cs="Arial"/>
                <w:i/>
                <w:sz w:val="21"/>
                <w:szCs w:val="18"/>
                <w:lang w:val="en-GB"/>
              </w:rPr>
              <w:t xml:space="preserve"> alternatively accompanied by a notarised or certified English translation)</w:t>
            </w:r>
          </w:p>
        </w:tc>
      </w:tr>
      <w:tr w:rsidR="00FF56CA" w14:paraId="2818C095" w14:textId="77777777" w:rsidTr="00FF56CA">
        <w:trPr>
          <w:trHeight w:val="550"/>
        </w:trPr>
        <w:tc>
          <w:tcPr>
            <w:tcW w:w="527" w:type="dxa"/>
          </w:tcPr>
          <w:p w14:paraId="2A2C5D44" w14:textId="77777777"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1B3854CA" w14:textId="77777777" w:rsidR="00FF56CA" w:rsidRDefault="00FF56CA" w:rsidP="005F2637">
            <w:pPr>
              <w:rPr>
                <w:rFonts w:ascii="Arial" w:hAnsi="Arial" w:cs="Arial"/>
                <w:sz w:val="21"/>
                <w:szCs w:val="22"/>
                <w:lang w:val="en-GB"/>
              </w:rPr>
            </w:pPr>
            <w:r>
              <w:rPr>
                <w:rFonts w:ascii="Arial" w:hAnsi="Arial" w:cs="Arial"/>
                <w:sz w:val="21"/>
                <w:szCs w:val="21"/>
                <w:lang w:val="en-GB"/>
              </w:rPr>
              <w:t xml:space="preserve">Company group organogram, </w:t>
            </w:r>
            <w:r w:rsidRPr="00426705">
              <w:rPr>
                <w:rFonts w:ascii="Arial" w:hAnsi="Arial" w:cs="Arial"/>
                <w:sz w:val="21"/>
                <w:szCs w:val="21"/>
                <w:lang w:val="en-GB"/>
              </w:rPr>
              <w:t>including shareholder’s structure</w:t>
            </w:r>
          </w:p>
          <w:p w14:paraId="1BBFCC99" w14:textId="6133CC7A" w:rsidR="00FF56CA" w:rsidRPr="00CC51A8" w:rsidRDefault="00FF56CA" w:rsidP="005F2637">
            <w:pPr>
              <w:rPr>
                <w:rFonts w:ascii="Arial" w:hAnsi="Arial" w:cs="Arial"/>
                <w:sz w:val="21"/>
                <w:szCs w:val="22"/>
                <w:lang w:val="en-GB"/>
              </w:rPr>
            </w:pPr>
          </w:p>
        </w:tc>
      </w:tr>
      <w:tr w:rsidR="00FF56CA" w14:paraId="0E03698A" w14:textId="77777777" w:rsidTr="00FF56CA">
        <w:trPr>
          <w:trHeight w:val="550"/>
        </w:trPr>
        <w:tc>
          <w:tcPr>
            <w:tcW w:w="527" w:type="dxa"/>
          </w:tcPr>
          <w:p w14:paraId="58A0EB0B" w14:textId="77777777"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5155BCAB" w14:textId="54778F12" w:rsidR="00FF56CA" w:rsidRDefault="00FF56CA" w:rsidP="005F2637">
            <w:pPr>
              <w:rPr>
                <w:rFonts w:ascii="Arial" w:hAnsi="Arial" w:cs="Arial"/>
                <w:sz w:val="21"/>
                <w:szCs w:val="21"/>
                <w:lang w:val="en-GB"/>
              </w:rPr>
            </w:pPr>
            <w:r w:rsidRPr="00426705">
              <w:rPr>
                <w:rFonts w:ascii="Arial" w:hAnsi="Arial" w:cs="Arial"/>
                <w:sz w:val="21"/>
                <w:szCs w:val="21"/>
                <w:lang w:val="en-GB"/>
              </w:rPr>
              <w:t>Copy of trade association membership</w:t>
            </w:r>
          </w:p>
          <w:p w14:paraId="532D5ADB" w14:textId="261A718F" w:rsidR="00FF56CA" w:rsidRPr="00CC51A8" w:rsidRDefault="00FF56CA" w:rsidP="005F2637">
            <w:pPr>
              <w:rPr>
                <w:rFonts w:ascii="Arial" w:hAnsi="Arial" w:cs="Arial"/>
                <w:sz w:val="21"/>
                <w:lang w:val="en-GB"/>
              </w:rPr>
            </w:pPr>
          </w:p>
        </w:tc>
      </w:tr>
      <w:tr w:rsidR="00FF56CA" w14:paraId="16927F71" w14:textId="77777777" w:rsidTr="00FF56CA">
        <w:trPr>
          <w:trHeight w:val="186"/>
        </w:trPr>
        <w:tc>
          <w:tcPr>
            <w:tcW w:w="527" w:type="dxa"/>
          </w:tcPr>
          <w:p w14:paraId="33F48EC7" w14:textId="77777777" w:rsidR="00FF56CA" w:rsidRDefault="00FF56CA" w:rsidP="005F2637">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4816323F" w14:textId="64028FDB" w:rsidR="00FF56CA" w:rsidRDefault="00FF56CA" w:rsidP="005F2637">
            <w:pPr>
              <w:rPr>
                <w:rFonts w:ascii="Arial" w:hAnsi="Arial" w:cs="Arial"/>
                <w:sz w:val="21"/>
                <w:szCs w:val="22"/>
                <w:lang w:val="en-GB"/>
              </w:rPr>
            </w:pPr>
            <w:r w:rsidRPr="00426705">
              <w:rPr>
                <w:rFonts w:ascii="Arial" w:hAnsi="Arial" w:cs="Arial"/>
                <w:sz w:val="21"/>
                <w:szCs w:val="21"/>
                <w:lang w:val="en-GB"/>
              </w:rPr>
              <w:t xml:space="preserve">Passport copies for </w:t>
            </w:r>
            <w:r>
              <w:rPr>
                <w:rFonts w:ascii="Arial" w:hAnsi="Arial" w:cs="Arial"/>
                <w:sz w:val="21"/>
                <w:szCs w:val="21"/>
                <w:lang w:val="en-GB"/>
              </w:rPr>
              <w:t>all ultimate beneficiaries, directors &amp; authorised representatives</w:t>
            </w:r>
          </w:p>
        </w:tc>
      </w:tr>
    </w:tbl>
    <w:p w14:paraId="51C939D5" w14:textId="77777777" w:rsidR="003B1C6A" w:rsidRPr="00426705" w:rsidRDefault="003B1C6A" w:rsidP="00963738">
      <w:pPr>
        <w:rPr>
          <w:rFonts w:ascii="Arial" w:hAnsi="Arial" w:cs="Arial"/>
          <w:sz w:val="21"/>
          <w:szCs w:val="22"/>
          <w:lang w:val="en-GB"/>
        </w:rPr>
      </w:pPr>
    </w:p>
    <w:p w14:paraId="64E15772" w14:textId="77777777" w:rsidR="00693DD9" w:rsidRPr="00426705" w:rsidRDefault="00693DD9" w:rsidP="00693DD9">
      <w:pPr>
        <w:rPr>
          <w:rFonts w:ascii="Arial" w:hAnsi="Arial" w:cs="Arial"/>
          <w:sz w:val="21"/>
          <w:szCs w:val="22"/>
          <w:lang w:val="en-GB"/>
        </w:rPr>
      </w:pPr>
    </w:p>
    <w:p w14:paraId="33E48A8E" w14:textId="77777777" w:rsidR="00693DD9" w:rsidRPr="00426705" w:rsidRDefault="00693DD9" w:rsidP="00AE27C5">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7F7F7F" w:themeFill="text1" w:themeFillTint="80"/>
        <w:ind w:left="426" w:hanging="426"/>
        <w:rPr>
          <w:rFonts w:ascii="Arial" w:hAnsi="Arial" w:cs="Arial"/>
          <w:b/>
          <w:color w:val="FFFFFF" w:themeColor="background1"/>
          <w:lang w:val="en-GB"/>
        </w:rPr>
      </w:pPr>
      <w:r w:rsidRPr="00426705">
        <w:rPr>
          <w:rFonts w:ascii="Arial" w:hAnsi="Arial" w:cs="Arial"/>
          <w:b/>
          <w:color w:val="FFFFFF" w:themeColor="background1"/>
          <w:lang w:val="en-GB"/>
        </w:rPr>
        <w:t>DECLARATION</w:t>
      </w:r>
    </w:p>
    <w:p w14:paraId="72EFBE78" w14:textId="77777777" w:rsidR="00693DD9" w:rsidRPr="006B1A3B" w:rsidRDefault="00693DD9" w:rsidP="00AE27C5">
      <w:pPr>
        <w:pStyle w:val="Header"/>
        <w:numPr>
          <w:ilvl w:val="0"/>
          <w:numId w:val="3"/>
        </w:numPr>
        <w:pBdr>
          <w:top w:val="single" w:sz="4" w:space="1" w:color="063560"/>
          <w:left w:val="single" w:sz="4" w:space="4" w:color="063560"/>
          <w:bottom w:val="single" w:sz="4" w:space="1" w:color="063560"/>
          <w:right w:val="single" w:sz="4" w:space="4" w:color="063560"/>
        </w:pBdr>
        <w:shd w:val="clear" w:color="auto" w:fill="7F7F7F" w:themeFill="text1" w:themeFillTint="80"/>
        <w:ind w:left="426" w:hanging="426"/>
        <w:rPr>
          <w:rFonts w:ascii="Arial" w:hAnsi="Arial" w:cs="Arial"/>
          <w:b/>
          <w:color w:val="FFFFFF" w:themeColor="background1"/>
          <w:lang w:val="en-GB"/>
        </w:rPr>
        <w:sectPr w:rsidR="00693DD9" w:rsidRPr="006B1A3B" w:rsidSect="00785FE3">
          <w:type w:val="continuous"/>
          <w:pgSz w:w="11900" w:h="16840"/>
          <w:pgMar w:top="1701" w:right="851" w:bottom="1701" w:left="851" w:header="709" w:footer="680" w:gutter="0"/>
          <w:cols w:space="708"/>
          <w:titlePg/>
        </w:sectPr>
      </w:pPr>
    </w:p>
    <w:p w14:paraId="3DAD1ED1" w14:textId="77777777" w:rsidR="008766EF" w:rsidRDefault="008766EF" w:rsidP="00963738">
      <w:pPr>
        <w:rPr>
          <w:rFonts w:ascii="Arial" w:hAnsi="Arial" w:cs="Arial"/>
          <w:sz w:val="21"/>
          <w:szCs w:val="22"/>
          <w:lang w:val="en-GB"/>
        </w:rPr>
      </w:pPr>
    </w:p>
    <w:p w14:paraId="790481CE" w14:textId="13886143" w:rsidR="00CC51A8" w:rsidRDefault="00CC51A8" w:rsidP="00963738">
      <w:pPr>
        <w:rPr>
          <w:rFonts w:ascii="Arial" w:hAnsi="Arial" w:cs="Arial"/>
          <w:sz w:val="21"/>
          <w:szCs w:val="22"/>
          <w:lang w:val="en-GB"/>
        </w:rPr>
      </w:pPr>
      <w:r w:rsidRPr="00F7264B">
        <w:rPr>
          <w:rFonts w:ascii="Arial" w:hAnsi="Arial" w:cs="Arial"/>
          <w:i/>
          <w:sz w:val="21"/>
          <w:szCs w:val="21"/>
          <w:lang w:val="en-GB"/>
        </w:rPr>
        <w:t>Please tick the check boxes below confirming</w:t>
      </w:r>
      <w:r>
        <w:rPr>
          <w:rFonts w:ascii="Arial" w:hAnsi="Arial" w:cs="Arial"/>
          <w:i/>
          <w:sz w:val="21"/>
          <w:szCs w:val="21"/>
          <w:lang w:val="en-GB"/>
        </w:rPr>
        <w:t xml:space="preserve"> the declaration.</w:t>
      </w:r>
    </w:p>
    <w:p w14:paraId="79C44128" w14:textId="77777777" w:rsidR="00CC51A8" w:rsidRPr="00426705" w:rsidRDefault="00CC51A8" w:rsidP="00963738">
      <w:pPr>
        <w:rPr>
          <w:rFonts w:ascii="Arial" w:hAnsi="Arial" w:cs="Arial"/>
          <w:sz w:val="21"/>
          <w:szCs w:val="22"/>
          <w:lang w:val="en-GB"/>
        </w:rPr>
      </w:pPr>
    </w:p>
    <w:tbl>
      <w:tblPr>
        <w:tblStyle w:val="TableGrid"/>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
        <w:gridCol w:w="3409"/>
        <w:gridCol w:w="418"/>
        <w:gridCol w:w="6344"/>
      </w:tblGrid>
      <w:tr w:rsidR="00D228C2" w:rsidRPr="00426705" w14:paraId="0BF6A311" w14:textId="77777777" w:rsidTr="00592FE1">
        <w:trPr>
          <w:trHeight w:val="227"/>
        </w:trPr>
        <w:tc>
          <w:tcPr>
            <w:tcW w:w="243" w:type="dxa"/>
            <w:tcMar>
              <w:right w:w="0" w:type="dxa"/>
            </w:tcMar>
          </w:tcPr>
          <w:p w14:paraId="616C7078" w14:textId="27655CFA" w:rsidR="00D228C2" w:rsidRPr="00426705" w:rsidRDefault="00D228C2" w:rsidP="008766EF">
            <w:pPr>
              <w:ind w:left="-14"/>
              <w:rPr>
                <w:rFonts w:ascii="Arial" w:hAnsi="Arial" w:cs="Arial"/>
                <w:sz w:val="21"/>
                <w:szCs w:val="22"/>
                <w:lang w:val="en-GB"/>
              </w:rPr>
            </w:pPr>
            <w:r w:rsidRPr="00426705">
              <w:rPr>
                <w:rFonts w:ascii="Arial" w:hAnsi="Arial" w:cs="Arial"/>
                <w:sz w:val="21"/>
                <w:szCs w:val="22"/>
                <w:lang w:val="en-GB"/>
              </w:rPr>
              <w:t>I,</w:t>
            </w:r>
          </w:p>
        </w:tc>
        <w:tc>
          <w:tcPr>
            <w:tcW w:w="3409" w:type="dxa"/>
            <w:tcBorders>
              <w:bottom w:val="single" w:sz="4" w:space="0" w:color="auto"/>
            </w:tcBorders>
            <w:tcMar>
              <w:left w:w="0" w:type="dxa"/>
              <w:right w:w="0" w:type="dxa"/>
            </w:tcMar>
          </w:tcPr>
          <w:p w14:paraId="182392D9" w14:textId="574AE50E" w:rsidR="00D228C2" w:rsidRPr="00426705" w:rsidRDefault="00D228C2" w:rsidP="008766EF">
            <w:pPr>
              <w:ind w:left="-14"/>
              <w:rPr>
                <w:rFonts w:ascii="Arial" w:hAnsi="Arial" w:cs="Arial"/>
                <w:sz w:val="21"/>
                <w:szCs w:val="22"/>
                <w:lang w:val="en-GB"/>
              </w:rPr>
            </w:pPr>
            <w:r w:rsidRPr="00426705">
              <w:rPr>
                <w:rFonts w:ascii="Arial" w:hAnsi="Arial" w:cs="Arial"/>
                <w:b/>
                <w:sz w:val="21"/>
                <w:szCs w:val="22"/>
                <w:lang w:val="en-GB"/>
              </w:rPr>
              <w:fldChar w:fldCharType="begin">
                <w:ffData>
                  <w:name w:val="Text2"/>
                  <w:enabled/>
                  <w:calcOnExit w:val="0"/>
                  <w:textInput/>
                </w:ffData>
              </w:fldChar>
            </w:r>
            <w:r w:rsidRPr="00426705">
              <w:rPr>
                <w:rFonts w:ascii="Arial" w:hAnsi="Arial" w:cs="Arial"/>
                <w:b/>
                <w:sz w:val="21"/>
                <w:szCs w:val="22"/>
                <w:lang w:val="en-GB"/>
              </w:rPr>
              <w:instrText xml:space="preserve"> FORMTEXT </w:instrText>
            </w:r>
            <w:r w:rsidRPr="00426705">
              <w:rPr>
                <w:rFonts w:ascii="Arial" w:hAnsi="Arial" w:cs="Arial"/>
                <w:b/>
                <w:sz w:val="21"/>
                <w:szCs w:val="22"/>
                <w:lang w:val="en-GB"/>
              </w:rPr>
            </w:r>
            <w:r w:rsidRPr="00426705">
              <w:rPr>
                <w:rFonts w:ascii="Arial" w:hAnsi="Arial" w:cs="Arial"/>
                <w:b/>
                <w:sz w:val="21"/>
                <w:szCs w:val="22"/>
                <w:lang w:val="en-GB"/>
              </w:rPr>
              <w:fldChar w:fldCharType="separate"/>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sz w:val="21"/>
                <w:szCs w:val="22"/>
                <w:lang w:val="en-GB"/>
              </w:rPr>
              <w:fldChar w:fldCharType="end"/>
            </w:r>
          </w:p>
        </w:tc>
        <w:tc>
          <w:tcPr>
            <w:tcW w:w="6762" w:type="dxa"/>
            <w:gridSpan w:val="2"/>
            <w:tcMar>
              <w:left w:w="0" w:type="dxa"/>
              <w:right w:w="0" w:type="dxa"/>
            </w:tcMar>
          </w:tcPr>
          <w:p w14:paraId="57484E74" w14:textId="664E58E3" w:rsidR="00D228C2" w:rsidRPr="00426705" w:rsidRDefault="00D228C2" w:rsidP="008766EF">
            <w:pPr>
              <w:ind w:left="-14"/>
              <w:rPr>
                <w:rFonts w:ascii="Arial" w:hAnsi="Arial" w:cs="Arial"/>
                <w:sz w:val="21"/>
                <w:szCs w:val="22"/>
                <w:lang w:val="en-GB"/>
              </w:rPr>
            </w:pPr>
            <w:r w:rsidRPr="00426705">
              <w:rPr>
                <w:rFonts w:ascii="Arial" w:hAnsi="Arial" w:cs="Arial"/>
                <w:sz w:val="21"/>
                <w:szCs w:val="22"/>
                <w:lang w:val="en-GB"/>
              </w:rPr>
              <w:t xml:space="preserve">, as an ultimate beneficiary, </w:t>
            </w:r>
            <w:r w:rsidR="00592FE1" w:rsidRPr="00426705">
              <w:rPr>
                <w:rFonts w:ascii="Arial" w:hAnsi="Arial" w:cs="Arial"/>
                <w:sz w:val="21"/>
                <w:szCs w:val="22"/>
                <w:lang w:val="en-GB"/>
              </w:rPr>
              <w:t>d</w:t>
            </w:r>
            <w:r w:rsidRPr="00426705">
              <w:rPr>
                <w:rFonts w:ascii="Arial" w:hAnsi="Arial" w:cs="Arial"/>
                <w:sz w:val="21"/>
                <w:szCs w:val="22"/>
                <w:lang w:val="en-GB"/>
              </w:rPr>
              <w:t>irector and/or authorised representative of</w:t>
            </w:r>
          </w:p>
        </w:tc>
      </w:tr>
      <w:tr w:rsidR="00D228C2" w:rsidRPr="00426705" w14:paraId="7591E74C" w14:textId="77777777" w:rsidTr="00426705">
        <w:trPr>
          <w:trHeight w:val="218"/>
        </w:trPr>
        <w:tc>
          <w:tcPr>
            <w:tcW w:w="4070" w:type="dxa"/>
            <w:gridSpan w:val="3"/>
            <w:tcBorders>
              <w:bottom w:val="single" w:sz="4" w:space="0" w:color="auto"/>
            </w:tcBorders>
          </w:tcPr>
          <w:p w14:paraId="02B496B3" w14:textId="77777777" w:rsidR="00426705" w:rsidRDefault="00426705" w:rsidP="00CD5055">
            <w:pPr>
              <w:ind w:left="-14"/>
              <w:rPr>
                <w:rFonts w:ascii="Arial" w:hAnsi="Arial" w:cs="Arial"/>
                <w:b/>
                <w:sz w:val="21"/>
                <w:szCs w:val="22"/>
                <w:lang w:val="en-GB"/>
              </w:rPr>
            </w:pPr>
          </w:p>
          <w:p w14:paraId="18166B27" w14:textId="799B3D9E" w:rsidR="00D228C2" w:rsidRPr="00426705" w:rsidRDefault="00D228C2" w:rsidP="00CD5055">
            <w:pPr>
              <w:ind w:left="-14"/>
              <w:rPr>
                <w:rFonts w:ascii="Arial" w:hAnsi="Arial" w:cs="Arial"/>
                <w:sz w:val="21"/>
                <w:szCs w:val="22"/>
                <w:lang w:val="en-GB"/>
              </w:rPr>
            </w:pPr>
            <w:r w:rsidRPr="00426705">
              <w:rPr>
                <w:rFonts w:ascii="Arial" w:hAnsi="Arial" w:cs="Arial"/>
                <w:b/>
                <w:sz w:val="21"/>
                <w:szCs w:val="22"/>
                <w:lang w:val="en-GB"/>
              </w:rPr>
              <w:fldChar w:fldCharType="begin">
                <w:ffData>
                  <w:name w:val="Text2"/>
                  <w:enabled/>
                  <w:calcOnExit w:val="0"/>
                  <w:textInput/>
                </w:ffData>
              </w:fldChar>
            </w:r>
            <w:r w:rsidRPr="00426705">
              <w:rPr>
                <w:rFonts w:ascii="Arial" w:hAnsi="Arial" w:cs="Arial"/>
                <w:b/>
                <w:sz w:val="21"/>
                <w:szCs w:val="22"/>
                <w:lang w:val="en-GB"/>
              </w:rPr>
              <w:instrText xml:space="preserve"> FORMTEXT </w:instrText>
            </w:r>
            <w:r w:rsidRPr="00426705">
              <w:rPr>
                <w:rFonts w:ascii="Arial" w:hAnsi="Arial" w:cs="Arial"/>
                <w:b/>
                <w:sz w:val="21"/>
                <w:szCs w:val="22"/>
                <w:lang w:val="en-GB"/>
              </w:rPr>
            </w:r>
            <w:r w:rsidRPr="00426705">
              <w:rPr>
                <w:rFonts w:ascii="Arial" w:hAnsi="Arial" w:cs="Arial"/>
                <w:b/>
                <w:sz w:val="21"/>
                <w:szCs w:val="22"/>
                <w:lang w:val="en-GB"/>
              </w:rPr>
              <w:fldChar w:fldCharType="separate"/>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noProof/>
                <w:sz w:val="21"/>
                <w:szCs w:val="22"/>
                <w:lang w:val="en-GB"/>
              </w:rPr>
              <w:t> </w:t>
            </w:r>
            <w:r w:rsidRPr="00426705">
              <w:rPr>
                <w:rFonts w:ascii="Arial" w:hAnsi="Arial" w:cs="Arial"/>
                <w:b/>
                <w:sz w:val="21"/>
                <w:szCs w:val="22"/>
                <w:lang w:val="en-GB"/>
              </w:rPr>
              <w:fldChar w:fldCharType="end"/>
            </w:r>
          </w:p>
        </w:tc>
        <w:tc>
          <w:tcPr>
            <w:tcW w:w="6344" w:type="dxa"/>
            <w:tcMar>
              <w:left w:w="0" w:type="dxa"/>
            </w:tcMar>
          </w:tcPr>
          <w:p w14:paraId="6505F8F6" w14:textId="77777777" w:rsidR="00426705" w:rsidRDefault="00426705" w:rsidP="00426705">
            <w:pPr>
              <w:ind w:left="-14"/>
              <w:rPr>
                <w:rFonts w:ascii="Arial" w:hAnsi="Arial" w:cs="Arial"/>
                <w:sz w:val="21"/>
                <w:szCs w:val="22"/>
                <w:lang w:val="en-GB"/>
              </w:rPr>
            </w:pPr>
          </w:p>
          <w:p w14:paraId="013BFE28" w14:textId="14A9C9B9" w:rsidR="00426705" w:rsidRPr="00426705" w:rsidRDefault="00D228C2" w:rsidP="00426705">
            <w:pPr>
              <w:ind w:left="-14"/>
              <w:rPr>
                <w:rFonts w:ascii="Arial" w:hAnsi="Arial" w:cs="Arial"/>
                <w:sz w:val="21"/>
                <w:szCs w:val="22"/>
                <w:lang w:val="en-GB"/>
              </w:rPr>
            </w:pPr>
            <w:r w:rsidRPr="00426705">
              <w:rPr>
                <w:rFonts w:ascii="Arial" w:hAnsi="Arial" w:cs="Arial"/>
                <w:sz w:val="21"/>
                <w:szCs w:val="22"/>
                <w:lang w:val="en-GB"/>
              </w:rPr>
              <w:t>, having the legal capacity to sign this registration form, do hereby</w:t>
            </w:r>
          </w:p>
        </w:tc>
      </w:tr>
      <w:tr w:rsidR="00D228C2" w:rsidRPr="00426705" w14:paraId="733D844D" w14:textId="77777777" w:rsidTr="00D228C2">
        <w:trPr>
          <w:trHeight w:val="218"/>
        </w:trPr>
        <w:tc>
          <w:tcPr>
            <w:tcW w:w="10414" w:type="dxa"/>
            <w:gridSpan w:val="4"/>
          </w:tcPr>
          <w:p w14:paraId="50AC7295" w14:textId="77777777" w:rsidR="00426705" w:rsidRDefault="00426705" w:rsidP="00D228C2">
            <w:pPr>
              <w:rPr>
                <w:rFonts w:ascii="Arial" w:hAnsi="Arial" w:cs="Arial"/>
                <w:sz w:val="21"/>
                <w:szCs w:val="22"/>
                <w:lang w:val="en-GB"/>
              </w:rPr>
            </w:pPr>
          </w:p>
          <w:p w14:paraId="1EF9E11B" w14:textId="7BBBEBB9" w:rsidR="00D228C2" w:rsidRPr="00426705" w:rsidRDefault="00D228C2" w:rsidP="00D228C2">
            <w:pPr>
              <w:rPr>
                <w:rFonts w:ascii="Arial" w:hAnsi="Arial" w:cs="Arial"/>
                <w:sz w:val="21"/>
                <w:szCs w:val="22"/>
                <w:lang w:val="en-GB"/>
              </w:rPr>
            </w:pPr>
            <w:r w:rsidRPr="00426705">
              <w:rPr>
                <w:rFonts w:ascii="Arial" w:hAnsi="Arial" w:cs="Arial"/>
                <w:sz w:val="21"/>
                <w:szCs w:val="22"/>
                <w:lang w:val="en-GB"/>
              </w:rPr>
              <w:t>acknowledge that by signing this declaration, I confirm the following:</w:t>
            </w:r>
          </w:p>
        </w:tc>
      </w:tr>
    </w:tbl>
    <w:p w14:paraId="78272F51" w14:textId="77777777" w:rsidR="004C5918" w:rsidRDefault="004C5918" w:rsidP="00963738">
      <w:pPr>
        <w:rPr>
          <w:rFonts w:ascii="Arial" w:hAnsi="Arial" w:cs="Arial"/>
          <w:sz w:val="21"/>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9673"/>
      </w:tblGrid>
      <w:tr w:rsidR="00CC51A8" w14:paraId="43D4888B" w14:textId="77777777" w:rsidTr="00FF56CA">
        <w:trPr>
          <w:trHeight w:val="521"/>
        </w:trPr>
        <w:tc>
          <w:tcPr>
            <w:tcW w:w="527" w:type="dxa"/>
          </w:tcPr>
          <w:p w14:paraId="216BAB75" w14:textId="69512B31"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251B1303" w14:textId="77777777" w:rsidR="00CC51A8" w:rsidRDefault="00CC51A8" w:rsidP="00963738">
            <w:pPr>
              <w:rPr>
                <w:rFonts w:ascii="Arial" w:hAnsi="Arial" w:cs="Arial"/>
                <w:sz w:val="21"/>
                <w:lang w:val="en-GB"/>
              </w:rPr>
            </w:pPr>
            <w:r w:rsidRPr="00CC51A8">
              <w:rPr>
                <w:rFonts w:ascii="Arial" w:hAnsi="Arial" w:cs="Arial"/>
                <w:sz w:val="21"/>
                <w:lang w:val="en-GB"/>
              </w:rPr>
              <w:t>This registration form is complete and all information provided is true;</w:t>
            </w:r>
          </w:p>
          <w:p w14:paraId="3A9D6911" w14:textId="6F108C5A" w:rsidR="00CC51A8" w:rsidRPr="00CC51A8" w:rsidRDefault="00CC51A8" w:rsidP="00963738">
            <w:pPr>
              <w:rPr>
                <w:rFonts w:ascii="Arial" w:hAnsi="Arial" w:cs="Arial"/>
                <w:sz w:val="21"/>
                <w:lang w:val="en-GB"/>
              </w:rPr>
            </w:pPr>
          </w:p>
        </w:tc>
      </w:tr>
      <w:tr w:rsidR="00CC51A8" w14:paraId="0D64BBFE" w14:textId="77777777" w:rsidTr="00FF56CA">
        <w:trPr>
          <w:trHeight w:val="549"/>
        </w:trPr>
        <w:tc>
          <w:tcPr>
            <w:tcW w:w="527" w:type="dxa"/>
          </w:tcPr>
          <w:p w14:paraId="4B870E64" w14:textId="49B8E841"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1AB5338F" w14:textId="77777777" w:rsidR="00CC51A8" w:rsidRDefault="00CC51A8" w:rsidP="00CC51A8">
            <w:pPr>
              <w:rPr>
                <w:rFonts w:ascii="Arial" w:hAnsi="Arial" w:cs="Arial"/>
                <w:sz w:val="21"/>
                <w:lang w:val="en-GB"/>
              </w:rPr>
            </w:pPr>
            <w:r w:rsidRPr="00CC51A8">
              <w:rPr>
                <w:rFonts w:ascii="Arial" w:hAnsi="Arial" w:cs="Arial"/>
                <w:sz w:val="21"/>
                <w:lang w:val="en-GB"/>
              </w:rPr>
              <w:t>All supporting attached documents are authentic, current and accurate;</w:t>
            </w:r>
          </w:p>
          <w:p w14:paraId="174000A0" w14:textId="24587493" w:rsidR="00CC51A8" w:rsidRPr="00CC51A8" w:rsidRDefault="00CC51A8" w:rsidP="00CC51A8">
            <w:pPr>
              <w:rPr>
                <w:rFonts w:ascii="Arial" w:hAnsi="Arial" w:cs="Arial"/>
                <w:sz w:val="21"/>
                <w:szCs w:val="22"/>
                <w:lang w:val="en-GB"/>
              </w:rPr>
            </w:pPr>
          </w:p>
        </w:tc>
      </w:tr>
      <w:tr w:rsidR="00CC51A8" w14:paraId="07EF169E" w14:textId="77777777" w:rsidTr="00CC51A8">
        <w:tc>
          <w:tcPr>
            <w:tcW w:w="527" w:type="dxa"/>
          </w:tcPr>
          <w:p w14:paraId="6C8CA5C9" w14:textId="55B2F482"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3487A3C8" w14:textId="45DC5613" w:rsidR="00CC51A8" w:rsidRDefault="00CC51A8" w:rsidP="00963738">
            <w:pPr>
              <w:rPr>
                <w:rFonts w:ascii="Arial" w:hAnsi="Arial" w:cs="Arial"/>
                <w:sz w:val="21"/>
                <w:lang w:val="en-GB"/>
              </w:rPr>
            </w:pPr>
            <w:r w:rsidRPr="00CC51A8">
              <w:rPr>
                <w:rFonts w:ascii="Arial" w:hAnsi="Arial" w:cs="Arial"/>
                <w:sz w:val="21"/>
                <w:lang w:val="en-GB"/>
              </w:rPr>
              <w:t xml:space="preserve">None of the company’s ultimate beneficiaries, directors and/or authorised representatives have been previously expelled from and/or denied access to any </w:t>
            </w:r>
            <w:r w:rsidR="00A41DE9">
              <w:rPr>
                <w:rFonts w:ascii="Arial" w:hAnsi="Arial" w:cs="Arial"/>
                <w:sz w:val="21"/>
                <w:lang w:val="en-GB"/>
              </w:rPr>
              <w:t>gemstone</w:t>
            </w:r>
            <w:r w:rsidRPr="00CC51A8">
              <w:rPr>
                <w:rFonts w:ascii="Arial" w:hAnsi="Arial" w:cs="Arial"/>
                <w:sz w:val="21"/>
                <w:lang w:val="en-GB"/>
              </w:rPr>
              <w:t xml:space="preserve"> sale previously organised by Bonas;</w:t>
            </w:r>
          </w:p>
          <w:p w14:paraId="6AC0F7CB" w14:textId="62B0E674" w:rsidR="00CC51A8" w:rsidRPr="00CC51A8" w:rsidRDefault="00CC51A8" w:rsidP="00963738">
            <w:pPr>
              <w:rPr>
                <w:rFonts w:ascii="Arial" w:hAnsi="Arial" w:cs="Arial"/>
                <w:sz w:val="21"/>
                <w:lang w:val="en-GB"/>
              </w:rPr>
            </w:pPr>
          </w:p>
        </w:tc>
      </w:tr>
      <w:tr w:rsidR="00CC51A8" w14:paraId="03938A39" w14:textId="77777777" w:rsidTr="00CC51A8">
        <w:tc>
          <w:tcPr>
            <w:tcW w:w="527" w:type="dxa"/>
          </w:tcPr>
          <w:p w14:paraId="7A436624" w14:textId="4D5AF279" w:rsidR="00CC51A8" w:rsidRDefault="00CC51A8" w:rsidP="00963738">
            <w:pPr>
              <w:rPr>
                <w:rFonts w:ascii="Arial" w:hAnsi="Arial" w:cs="Arial"/>
                <w:sz w:val="21"/>
                <w:szCs w:val="22"/>
                <w:lang w:val="en-GB"/>
              </w:rPr>
            </w:pPr>
            <w:r w:rsidRPr="00426705">
              <w:rPr>
                <w:rFonts w:ascii="Arial" w:hAnsi="Arial" w:cs="Arial"/>
                <w:sz w:val="21"/>
                <w:szCs w:val="21"/>
                <w:lang w:val="en-GB"/>
              </w:rPr>
              <w:fldChar w:fldCharType="begin">
                <w:ffData>
                  <w:name w:val="Check3"/>
                  <w:enabled/>
                  <w:calcOnExit w:val="0"/>
                  <w:checkBox>
                    <w:sizeAuto/>
                    <w:default w:val="0"/>
                    <w:checked w:val="0"/>
                  </w:checkBox>
                </w:ffData>
              </w:fldChar>
            </w:r>
            <w:r w:rsidRPr="00426705">
              <w:rPr>
                <w:rFonts w:ascii="Arial" w:hAnsi="Arial" w:cs="Arial"/>
                <w:sz w:val="21"/>
                <w:szCs w:val="21"/>
                <w:lang w:val="en-GB"/>
              </w:rPr>
              <w:instrText xml:space="preserve"> FORMCHECKBOX </w:instrText>
            </w:r>
            <w:r w:rsidR="002C5F5B">
              <w:rPr>
                <w:rFonts w:ascii="Arial" w:hAnsi="Arial" w:cs="Arial"/>
                <w:sz w:val="21"/>
                <w:szCs w:val="21"/>
                <w:lang w:val="en-GB"/>
              </w:rPr>
            </w:r>
            <w:r w:rsidR="002C5F5B">
              <w:rPr>
                <w:rFonts w:ascii="Arial" w:hAnsi="Arial" w:cs="Arial"/>
                <w:sz w:val="21"/>
                <w:szCs w:val="21"/>
                <w:lang w:val="en-GB"/>
              </w:rPr>
              <w:fldChar w:fldCharType="separate"/>
            </w:r>
            <w:r w:rsidRPr="00426705">
              <w:rPr>
                <w:rFonts w:ascii="Arial" w:hAnsi="Arial" w:cs="Arial"/>
                <w:sz w:val="21"/>
                <w:szCs w:val="21"/>
                <w:lang w:val="en-GB"/>
              </w:rPr>
              <w:fldChar w:fldCharType="end"/>
            </w:r>
          </w:p>
        </w:tc>
        <w:tc>
          <w:tcPr>
            <w:tcW w:w="9887" w:type="dxa"/>
          </w:tcPr>
          <w:p w14:paraId="06B25C82" w14:textId="33AD9432" w:rsidR="00CC51A8" w:rsidRDefault="00CC51A8" w:rsidP="00963738">
            <w:pPr>
              <w:rPr>
                <w:rFonts w:ascii="Arial" w:hAnsi="Arial" w:cs="Arial"/>
                <w:sz w:val="21"/>
                <w:szCs w:val="22"/>
                <w:lang w:val="en-GB"/>
              </w:rPr>
            </w:pPr>
            <w:r w:rsidRPr="00426705">
              <w:rPr>
                <w:rFonts w:ascii="Arial" w:hAnsi="Arial" w:cs="Arial"/>
                <w:sz w:val="21"/>
                <w:lang w:val="en-GB"/>
              </w:rPr>
              <w:t>I have read, understood and accepted the Bonas Terms &amp; Conditions detailed under a previous section of this registration form.</w:t>
            </w:r>
          </w:p>
        </w:tc>
      </w:tr>
    </w:tbl>
    <w:p w14:paraId="5FA34BC0" w14:textId="77777777" w:rsidR="00F365A3" w:rsidRDefault="00F365A3" w:rsidP="00D84575">
      <w:pPr>
        <w:rPr>
          <w:rFonts w:ascii="Arial" w:hAnsi="Arial" w:cs="Arial"/>
          <w:sz w:val="21"/>
          <w:szCs w:val="22"/>
          <w:lang w:val="en-GB"/>
        </w:rPr>
      </w:pPr>
    </w:p>
    <w:p w14:paraId="65A3009A" w14:textId="77777777" w:rsidR="00FF56CA" w:rsidRPr="00426705" w:rsidRDefault="00FF56CA" w:rsidP="00D84575">
      <w:pPr>
        <w:rPr>
          <w:rFonts w:ascii="Arial" w:hAnsi="Arial" w:cs="Arial"/>
          <w:sz w:val="21"/>
          <w:szCs w:val="22"/>
          <w:lang w:val="en-GB"/>
        </w:rPr>
      </w:pPr>
    </w:p>
    <w:tbl>
      <w:tblPr>
        <w:tblStyle w:val="TableGrid"/>
        <w:tblW w:w="0" w:type="auto"/>
        <w:tblLook w:val="04A0" w:firstRow="1" w:lastRow="0" w:firstColumn="1" w:lastColumn="0" w:noHBand="0" w:noVBand="1"/>
      </w:tblPr>
      <w:tblGrid>
        <w:gridCol w:w="1174"/>
        <w:gridCol w:w="4037"/>
        <w:gridCol w:w="434"/>
        <w:gridCol w:w="4252"/>
      </w:tblGrid>
      <w:tr w:rsidR="00C942BD" w:rsidRPr="00426705" w14:paraId="63FA49BD" w14:textId="77777777" w:rsidTr="00C942BD">
        <w:tc>
          <w:tcPr>
            <w:tcW w:w="1174" w:type="dxa"/>
            <w:tcBorders>
              <w:top w:val="nil"/>
              <w:left w:val="nil"/>
              <w:bottom w:val="nil"/>
              <w:right w:val="nil"/>
            </w:tcBorders>
          </w:tcPr>
          <w:p w14:paraId="6172EB9E" w14:textId="77777777" w:rsidR="00C942BD" w:rsidRPr="00426705" w:rsidRDefault="00C942BD" w:rsidP="00D84575">
            <w:pPr>
              <w:rPr>
                <w:rFonts w:ascii="Arial" w:hAnsi="Arial" w:cs="Arial"/>
                <w:sz w:val="21"/>
                <w:szCs w:val="22"/>
                <w:lang w:val="en-GB"/>
              </w:rPr>
            </w:pPr>
          </w:p>
        </w:tc>
        <w:tc>
          <w:tcPr>
            <w:tcW w:w="4037" w:type="dxa"/>
            <w:tcBorders>
              <w:top w:val="nil"/>
              <w:left w:val="nil"/>
              <w:bottom w:val="nil"/>
              <w:right w:val="nil"/>
            </w:tcBorders>
            <w:vAlign w:val="bottom"/>
          </w:tcPr>
          <w:p w14:paraId="10C5FA8C" w14:textId="77777777" w:rsidR="00C942BD" w:rsidRPr="00426705" w:rsidRDefault="00C942BD" w:rsidP="00F365A3">
            <w:pPr>
              <w:rPr>
                <w:rFonts w:ascii="Arial" w:hAnsi="Arial" w:cs="Arial"/>
                <w:sz w:val="21"/>
                <w:szCs w:val="22"/>
                <w:lang w:val="en-GB"/>
              </w:rPr>
            </w:pPr>
          </w:p>
        </w:tc>
        <w:tc>
          <w:tcPr>
            <w:tcW w:w="434" w:type="dxa"/>
            <w:tcBorders>
              <w:top w:val="nil"/>
              <w:left w:val="nil"/>
              <w:bottom w:val="nil"/>
              <w:right w:val="nil"/>
            </w:tcBorders>
          </w:tcPr>
          <w:p w14:paraId="162980CA" w14:textId="77777777" w:rsidR="00C942BD" w:rsidRPr="00426705" w:rsidRDefault="00C942BD" w:rsidP="00F365A3">
            <w:pPr>
              <w:rPr>
                <w:rFonts w:ascii="Arial" w:hAnsi="Arial" w:cs="Arial"/>
                <w:sz w:val="21"/>
                <w:szCs w:val="22"/>
                <w:lang w:val="en-GB"/>
              </w:rPr>
            </w:pPr>
          </w:p>
        </w:tc>
        <w:tc>
          <w:tcPr>
            <w:tcW w:w="4252" w:type="dxa"/>
            <w:tcBorders>
              <w:top w:val="nil"/>
              <w:left w:val="nil"/>
              <w:bottom w:val="single" w:sz="4" w:space="0" w:color="auto"/>
              <w:right w:val="nil"/>
            </w:tcBorders>
          </w:tcPr>
          <w:p w14:paraId="513E7423" w14:textId="13EBCE80" w:rsidR="00C942BD" w:rsidRPr="00426705" w:rsidRDefault="00C942BD" w:rsidP="00C942BD">
            <w:pPr>
              <w:jc w:val="center"/>
              <w:rPr>
                <w:rFonts w:ascii="Arial" w:hAnsi="Arial" w:cs="Arial"/>
                <w:sz w:val="21"/>
                <w:szCs w:val="22"/>
                <w:lang w:val="en-GB"/>
              </w:rPr>
            </w:pPr>
            <w:r>
              <w:rPr>
                <w:rFonts w:ascii="Arial" w:hAnsi="Arial" w:cs="Arial"/>
                <w:sz w:val="21"/>
                <w:szCs w:val="22"/>
                <w:lang w:val="en-GB"/>
              </w:rPr>
              <w:t>Company Stamp</w:t>
            </w:r>
          </w:p>
        </w:tc>
      </w:tr>
      <w:tr w:rsidR="00C942BD" w:rsidRPr="00426705" w14:paraId="0C89332C" w14:textId="0EABA370" w:rsidTr="00C942BD">
        <w:tc>
          <w:tcPr>
            <w:tcW w:w="1174" w:type="dxa"/>
            <w:tcBorders>
              <w:top w:val="nil"/>
              <w:left w:val="nil"/>
              <w:bottom w:val="nil"/>
              <w:right w:val="nil"/>
            </w:tcBorders>
          </w:tcPr>
          <w:p w14:paraId="64DBD7EC" w14:textId="2519391E"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Name:</w:t>
            </w:r>
          </w:p>
        </w:tc>
        <w:tc>
          <w:tcPr>
            <w:tcW w:w="4037" w:type="dxa"/>
            <w:tcBorders>
              <w:top w:val="nil"/>
              <w:left w:val="nil"/>
              <w:bottom w:val="single" w:sz="4" w:space="0" w:color="auto"/>
              <w:right w:val="nil"/>
            </w:tcBorders>
            <w:vAlign w:val="bottom"/>
          </w:tcPr>
          <w:p w14:paraId="60F75BCA" w14:textId="60302377"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705F10A4" w14:textId="77777777" w:rsidR="00C942BD" w:rsidRPr="00426705" w:rsidRDefault="00C942BD" w:rsidP="00F365A3">
            <w:pPr>
              <w:rPr>
                <w:rFonts w:ascii="Arial" w:hAnsi="Arial" w:cs="Arial"/>
                <w:sz w:val="21"/>
                <w:szCs w:val="22"/>
                <w:lang w:val="en-GB"/>
              </w:rPr>
            </w:pPr>
          </w:p>
        </w:tc>
        <w:tc>
          <w:tcPr>
            <w:tcW w:w="4252" w:type="dxa"/>
            <w:vMerge w:val="restart"/>
            <w:tcBorders>
              <w:top w:val="single" w:sz="4" w:space="0" w:color="auto"/>
              <w:left w:val="single" w:sz="4" w:space="0" w:color="auto"/>
            </w:tcBorders>
          </w:tcPr>
          <w:p w14:paraId="69A9ABD1" w14:textId="3BD4DE40" w:rsidR="00C942BD" w:rsidRPr="00426705" w:rsidRDefault="00C942BD" w:rsidP="00F365A3">
            <w:pPr>
              <w:rPr>
                <w:rFonts w:ascii="Arial" w:hAnsi="Arial" w:cs="Arial"/>
                <w:sz w:val="21"/>
                <w:szCs w:val="22"/>
                <w:lang w:val="en-GB"/>
              </w:rPr>
            </w:pPr>
          </w:p>
        </w:tc>
      </w:tr>
      <w:tr w:rsidR="00C942BD" w:rsidRPr="00426705" w14:paraId="5F9F5818" w14:textId="2D31709B" w:rsidTr="00C942BD">
        <w:tc>
          <w:tcPr>
            <w:tcW w:w="1174" w:type="dxa"/>
            <w:tcBorders>
              <w:top w:val="nil"/>
              <w:left w:val="nil"/>
              <w:bottom w:val="nil"/>
              <w:right w:val="nil"/>
            </w:tcBorders>
          </w:tcPr>
          <w:p w14:paraId="367F9141" w14:textId="77777777" w:rsidR="00C942BD" w:rsidRPr="00426705" w:rsidRDefault="00C942BD" w:rsidP="00D84575">
            <w:pPr>
              <w:rPr>
                <w:rFonts w:ascii="Arial" w:hAnsi="Arial" w:cs="Arial"/>
                <w:sz w:val="21"/>
                <w:szCs w:val="22"/>
                <w:lang w:val="en-GB"/>
              </w:rPr>
            </w:pPr>
          </w:p>
          <w:p w14:paraId="067CC9D9" w14:textId="0F22436B"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Position:</w:t>
            </w:r>
          </w:p>
        </w:tc>
        <w:tc>
          <w:tcPr>
            <w:tcW w:w="4037" w:type="dxa"/>
            <w:tcBorders>
              <w:top w:val="single" w:sz="4" w:space="0" w:color="auto"/>
              <w:left w:val="nil"/>
              <w:bottom w:val="single" w:sz="4" w:space="0" w:color="auto"/>
              <w:right w:val="nil"/>
            </w:tcBorders>
            <w:vAlign w:val="bottom"/>
          </w:tcPr>
          <w:p w14:paraId="7C583968" w14:textId="31CD68C5"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61D96C35" w14:textId="77777777" w:rsidR="00C942BD" w:rsidRPr="00426705" w:rsidRDefault="00C942BD" w:rsidP="00C942BD">
            <w:pPr>
              <w:ind w:left="720" w:hanging="720"/>
              <w:rPr>
                <w:rFonts w:ascii="Arial" w:hAnsi="Arial" w:cs="Arial"/>
                <w:sz w:val="21"/>
                <w:szCs w:val="22"/>
                <w:lang w:val="en-GB"/>
              </w:rPr>
            </w:pPr>
          </w:p>
        </w:tc>
        <w:tc>
          <w:tcPr>
            <w:tcW w:w="4252" w:type="dxa"/>
            <w:vMerge/>
            <w:tcBorders>
              <w:left w:val="single" w:sz="4" w:space="0" w:color="auto"/>
            </w:tcBorders>
          </w:tcPr>
          <w:p w14:paraId="5CB9B190" w14:textId="70A0BF57" w:rsidR="00C942BD" w:rsidRPr="00426705" w:rsidRDefault="00C942BD" w:rsidP="00C942BD">
            <w:pPr>
              <w:ind w:left="720" w:hanging="720"/>
              <w:rPr>
                <w:rFonts w:ascii="Arial" w:hAnsi="Arial" w:cs="Arial"/>
                <w:sz w:val="21"/>
                <w:szCs w:val="22"/>
                <w:lang w:val="en-GB"/>
              </w:rPr>
            </w:pPr>
          </w:p>
        </w:tc>
      </w:tr>
      <w:tr w:rsidR="00C942BD" w:rsidRPr="00426705" w14:paraId="624A39F0" w14:textId="5ADDD78C" w:rsidTr="00C942BD">
        <w:tc>
          <w:tcPr>
            <w:tcW w:w="1174" w:type="dxa"/>
            <w:tcBorders>
              <w:top w:val="nil"/>
              <w:left w:val="nil"/>
              <w:bottom w:val="nil"/>
              <w:right w:val="nil"/>
            </w:tcBorders>
          </w:tcPr>
          <w:p w14:paraId="56F42AAD" w14:textId="77777777" w:rsidR="00C942BD" w:rsidRPr="00426705" w:rsidRDefault="00C942BD" w:rsidP="00D84575">
            <w:pPr>
              <w:rPr>
                <w:rFonts w:ascii="Arial" w:hAnsi="Arial" w:cs="Arial"/>
                <w:sz w:val="21"/>
                <w:szCs w:val="22"/>
                <w:lang w:val="en-GB"/>
              </w:rPr>
            </w:pPr>
          </w:p>
          <w:p w14:paraId="7F0380BC" w14:textId="0C61A27D"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Date:</w:t>
            </w:r>
          </w:p>
        </w:tc>
        <w:tc>
          <w:tcPr>
            <w:tcW w:w="4037" w:type="dxa"/>
            <w:tcBorders>
              <w:top w:val="single" w:sz="4" w:space="0" w:color="auto"/>
              <w:left w:val="nil"/>
              <w:bottom w:val="single" w:sz="4" w:space="0" w:color="auto"/>
              <w:right w:val="nil"/>
            </w:tcBorders>
            <w:vAlign w:val="bottom"/>
          </w:tcPr>
          <w:p w14:paraId="446E9B57" w14:textId="30390D8E"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42A1246D" w14:textId="77777777" w:rsidR="00C942BD" w:rsidRPr="00426705" w:rsidRDefault="00C942BD" w:rsidP="00C942BD">
            <w:pPr>
              <w:ind w:left="720" w:hanging="720"/>
              <w:rPr>
                <w:rFonts w:ascii="Arial" w:hAnsi="Arial" w:cs="Arial"/>
                <w:sz w:val="21"/>
                <w:szCs w:val="22"/>
                <w:lang w:val="en-GB"/>
              </w:rPr>
            </w:pPr>
          </w:p>
        </w:tc>
        <w:tc>
          <w:tcPr>
            <w:tcW w:w="4252" w:type="dxa"/>
            <w:vMerge/>
            <w:tcBorders>
              <w:left w:val="single" w:sz="4" w:space="0" w:color="auto"/>
            </w:tcBorders>
          </w:tcPr>
          <w:p w14:paraId="0BA307D4" w14:textId="433E2869" w:rsidR="00C942BD" w:rsidRPr="00426705" w:rsidRDefault="00C942BD" w:rsidP="00C942BD">
            <w:pPr>
              <w:ind w:left="720" w:hanging="720"/>
              <w:rPr>
                <w:rFonts w:ascii="Arial" w:hAnsi="Arial" w:cs="Arial"/>
                <w:sz w:val="21"/>
                <w:szCs w:val="22"/>
                <w:lang w:val="en-GB"/>
              </w:rPr>
            </w:pPr>
          </w:p>
        </w:tc>
      </w:tr>
      <w:tr w:rsidR="00C942BD" w:rsidRPr="00426705" w14:paraId="6ECE9C1A" w14:textId="08700E0F" w:rsidTr="00C942BD">
        <w:tc>
          <w:tcPr>
            <w:tcW w:w="1174" w:type="dxa"/>
            <w:tcBorders>
              <w:top w:val="nil"/>
              <w:left w:val="nil"/>
              <w:bottom w:val="nil"/>
              <w:right w:val="nil"/>
            </w:tcBorders>
          </w:tcPr>
          <w:p w14:paraId="7016144C" w14:textId="77777777" w:rsidR="00C942BD" w:rsidRPr="00426705" w:rsidRDefault="00C942BD" w:rsidP="00D84575">
            <w:pPr>
              <w:rPr>
                <w:rFonts w:ascii="Arial" w:hAnsi="Arial" w:cs="Arial"/>
                <w:sz w:val="21"/>
                <w:szCs w:val="22"/>
                <w:lang w:val="en-GB"/>
              </w:rPr>
            </w:pPr>
          </w:p>
          <w:p w14:paraId="1A15A591" w14:textId="77777777" w:rsidR="00C942BD" w:rsidRPr="00426705" w:rsidRDefault="00C942BD" w:rsidP="00D84575">
            <w:pPr>
              <w:rPr>
                <w:rFonts w:ascii="Arial" w:hAnsi="Arial" w:cs="Arial"/>
                <w:sz w:val="21"/>
                <w:szCs w:val="22"/>
                <w:lang w:val="en-GB"/>
              </w:rPr>
            </w:pPr>
          </w:p>
          <w:p w14:paraId="4B7D6C30" w14:textId="77777777" w:rsidR="00C942BD" w:rsidRPr="00426705" w:rsidRDefault="00C942BD" w:rsidP="00D84575">
            <w:pPr>
              <w:rPr>
                <w:rFonts w:ascii="Arial" w:hAnsi="Arial" w:cs="Arial"/>
                <w:sz w:val="21"/>
                <w:szCs w:val="22"/>
                <w:lang w:val="en-GB"/>
              </w:rPr>
            </w:pPr>
          </w:p>
          <w:p w14:paraId="25AC5657" w14:textId="77777777" w:rsidR="00C942BD" w:rsidRPr="00426705" w:rsidRDefault="00C942BD" w:rsidP="00D84575">
            <w:pPr>
              <w:rPr>
                <w:rFonts w:ascii="Arial" w:hAnsi="Arial" w:cs="Arial"/>
                <w:sz w:val="21"/>
                <w:szCs w:val="22"/>
                <w:lang w:val="en-GB"/>
              </w:rPr>
            </w:pPr>
          </w:p>
          <w:p w14:paraId="5F790678" w14:textId="77777777" w:rsidR="00C942BD" w:rsidRPr="00426705" w:rsidRDefault="00C942BD" w:rsidP="00D84575">
            <w:pPr>
              <w:rPr>
                <w:rFonts w:ascii="Arial" w:hAnsi="Arial" w:cs="Arial"/>
                <w:sz w:val="21"/>
                <w:szCs w:val="22"/>
                <w:lang w:val="en-GB"/>
              </w:rPr>
            </w:pPr>
          </w:p>
          <w:p w14:paraId="549D8427" w14:textId="2300F7BA" w:rsidR="00C942BD" w:rsidRPr="00426705" w:rsidRDefault="00C942BD" w:rsidP="00D84575">
            <w:pPr>
              <w:rPr>
                <w:rFonts w:ascii="Arial" w:hAnsi="Arial" w:cs="Arial"/>
                <w:sz w:val="21"/>
                <w:szCs w:val="22"/>
                <w:lang w:val="en-GB"/>
              </w:rPr>
            </w:pPr>
            <w:r w:rsidRPr="00426705">
              <w:rPr>
                <w:rFonts w:ascii="Arial" w:hAnsi="Arial" w:cs="Arial"/>
                <w:sz w:val="21"/>
                <w:szCs w:val="22"/>
                <w:lang w:val="en-GB"/>
              </w:rPr>
              <w:t>Signature:</w:t>
            </w:r>
          </w:p>
        </w:tc>
        <w:tc>
          <w:tcPr>
            <w:tcW w:w="4037" w:type="dxa"/>
            <w:tcBorders>
              <w:top w:val="single" w:sz="4" w:space="0" w:color="auto"/>
              <w:left w:val="nil"/>
              <w:bottom w:val="single" w:sz="4" w:space="0" w:color="auto"/>
              <w:right w:val="nil"/>
            </w:tcBorders>
            <w:vAlign w:val="bottom"/>
          </w:tcPr>
          <w:p w14:paraId="39E3AF73" w14:textId="17C9DF13" w:rsidR="00C942BD" w:rsidRPr="00426705" w:rsidRDefault="00C942BD" w:rsidP="00F365A3">
            <w:pPr>
              <w:rPr>
                <w:rFonts w:ascii="Arial" w:hAnsi="Arial" w:cs="Arial"/>
                <w:sz w:val="21"/>
                <w:szCs w:val="22"/>
                <w:lang w:val="en-GB"/>
              </w:rPr>
            </w:pPr>
            <w:r w:rsidRPr="00426705">
              <w:rPr>
                <w:rFonts w:ascii="Arial" w:hAnsi="Arial" w:cs="Arial"/>
                <w:sz w:val="21"/>
                <w:szCs w:val="22"/>
                <w:lang w:val="en-GB"/>
              </w:rPr>
              <w:fldChar w:fldCharType="begin">
                <w:ffData>
                  <w:name w:val=""/>
                  <w:enabled/>
                  <w:calcOnExit w:val="0"/>
                  <w:textInput/>
                </w:ffData>
              </w:fldChar>
            </w:r>
            <w:r w:rsidRPr="00426705">
              <w:rPr>
                <w:rFonts w:ascii="Arial" w:hAnsi="Arial" w:cs="Arial"/>
                <w:sz w:val="21"/>
                <w:szCs w:val="22"/>
                <w:lang w:val="en-GB"/>
              </w:rPr>
              <w:instrText xml:space="preserve"> FORMTEXT </w:instrText>
            </w:r>
            <w:r w:rsidRPr="00426705">
              <w:rPr>
                <w:rFonts w:ascii="Arial" w:hAnsi="Arial" w:cs="Arial"/>
                <w:sz w:val="21"/>
                <w:szCs w:val="22"/>
                <w:lang w:val="en-GB"/>
              </w:rPr>
            </w:r>
            <w:r w:rsidRPr="00426705">
              <w:rPr>
                <w:rFonts w:ascii="Arial" w:hAnsi="Arial" w:cs="Arial"/>
                <w:sz w:val="21"/>
                <w:szCs w:val="22"/>
                <w:lang w:val="en-GB"/>
              </w:rPr>
              <w:fldChar w:fldCharType="separate"/>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noProof/>
                <w:sz w:val="21"/>
                <w:szCs w:val="22"/>
                <w:lang w:val="en-GB"/>
              </w:rPr>
              <w:t> </w:t>
            </w:r>
            <w:r w:rsidRPr="00426705">
              <w:rPr>
                <w:rFonts w:ascii="Arial" w:hAnsi="Arial" w:cs="Arial"/>
                <w:sz w:val="21"/>
                <w:szCs w:val="22"/>
                <w:lang w:val="en-GB"/>
              </w:rPr>
              <w:fldChar w:fldCharType="end"/>
            </w:r>
          </w:p>
        </w:tc>
        <w:tc>
          <w:tcPr>
            <w:tcW w:w="434" w:type="dxa"/>
            <w:tcBorders>
              <w:top w:val="nil"/>
              <w:left w:val="nil"/>
              <w:bottom w:val="nil"/>
              <w:right w:val="single" w:sz="4" w:space="0" w:color="auto"/>
            </w:tcBorders>
          </w:tcPr>
          <w:p w14:paraId="1DD20F5D" w14:textId="77777777" w:rsidR="00C942BD" w:rsidRPr="00426705" w:rsidRDefault="00C942BD" w:rsidP="00F365A3">
            <w:pPr>
              <w:rPr>
                <w:rFonts w:ascii="Arial" w:hAnsi="Arial" w:cs="Arial"/>
                <w:sz w:val="21"/>
                <w:szCs w:val="22"/>
                <w:lang w:val="en-GB"/>
              </w:rPr>
            </w:pPr>
          </w:p>
        </w:tc>
        <w:tc>
          <w:tcPr>
            <w:tcW w:w="4252" w:type="dxa"/>
            <w:vMerge/>
            <w:tcBorders>
              <w:left w:val="single" w:sz="4" w:space="0" w:color="auto"/>
            </w:tcBorders>
          </w:tcPr>
          <w:p w14:paraId="4DD81836" w14:textId="090B9EA7" w:rsidR="00C942BD" w:rsidRPr="00426705" w:rsidRDefault="00C942BD" w:rsidP="00F365A3">
            <w:pPr>
              <w:rPr>
                <w:rFonts w:ascii="Arial" w:hAnsi="Arial" w:cs="Arial"/>
                <w:sz w:val="21"/>
                <w:szCs w:val="22"/>
                <w:lang w:val="en-GB"/>
              </w:rPr>
            </w:pPr>
          </w:p>
        </w:tc>
      </w:tr>
    </w:tbl>
    <w:p w14:paraId="169DE8B5" w14:textId="77777777" w:rsidR="00F365A3" w:rsidRPr="00426705" w:rsidRDefault="00F365A3" w:rsidP="00D84575">
      <w:pPr>
        <w:rPr>
          <w:rFonts w:ascii="Arial" w:hAnsi="Arial" w:cs="Arial"/>
          <w:sz w:val="21"/>
          <w:szCs w:val="22"/>
          <w:lang w:val="en-GB"/>
        </w:rPr>
      </w:pPr>
    </w:p>
    <w:p w14:paraId="6711865E" w14:textId="77777777" w:rsidR="00B13E17" w:rsidRPr="00426705" w:rsidRDefault="00B13E17" w:rsidP="009802D2">
      <w:pPr>
        <w:rPr>
          <w:rFonts w:ascii="Arial" w:hAnsi="Arial" w:cs="Arial"/>
          <w:sz w:val="21"/>
          <w:szCs w:val="22"/>
          <w:lang w:val="en-GB"/>
        </w:rPr>
      </w:pPr>
    </w:p>
    <w:sectPr w:rsidR="00B13E17" w:rsidRPr="00426705" w:rsidSect="00D7028D">
      <w:type w:val="continuous"/>
      <w:pgSz w:w="11900" w:h="16840"/>
      <w:pgMar w:top="1701" w:right="851" w:bottom="1701" w:left="851" w:header="709" w:footer="85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1713D" w14:textId="77777777" w:rsidR="00780CA0" w:rsidRDefault="00780CA0" w:rsidP="00FE2622">
      <w:r>
        <w:separator/>
      </w:r>
    </w:p>
  </w:endnote>
  <w:endnote w:type="continuationSeparator" w:id="0">
    <w:p w14:paraId="5967BEF8" w14:textId="77777777" w:rsidR="00780CA0" w:rsidRDefault="00780CA0" w:rsidP="00F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4E0F4" w14:textId="77777777" w:rsidR="00CC498D" w:rsidRDefault="00CC498D"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6CDC7" w14:textId="77777777" w:rsidR="00CC498D" w:rsidRDefault="00CC498D" w:rsidP="009802D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45E7A" w14:textId="23622ADD" w:rsidR="00F51891" w:rsidRPr="00507970" w:rsidRDefault="00F51891" w:rsidP="00DE75BB">
    <w:pPr>
      <w:pStyle w:val="Footer"/>
      <w:spacing w:line="360" w:lineRule="auto"/>
      <w:rPr>
        <w:color w:val="808080" w:themeColor="background1" w:themeShade="80"/>
      </w:rPr>
    </w:pPr>
    <w:r>
      <w:rPr>
        <w:noProof/>
      </w:rPr>
      <w:drawing>
        <wp:inline distT="0" distB="0" distL="0" distR="0" wp14:anchorId="08131E54" wp14:editId="607F3F46">
          <wp:extent cx="1608667" cy="410845"/>
          <wp:effectExtent l="0" t="0" r="0" b="8255"/>
          <wp:docPr id="4" name="Picture 1" descr="A picture containing drawing&#10;&#10;Description automatically generated">
            <a:extLst xmlns:a="http://schemas.openxmlformats.org/drawingml/2006/main">
              <a:ext uri="{FF2B5EF4-FFF2-40B4-BE49-F238E27FC236}">
                <a16:creationId xmlns:a16="http://schemas.microsoft.com/office/drawing/2014/main" id="{38D9A450-3430-4802-BE38-4A826443840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38D9A450-3430-4802-BE38-4A826443840C}"/>
                      </a:ext>
                    </a:extLst>
                  </pic:cNvPr>
                  <pic:cNvPicPr/>
                </pic:nvPicPr>
                <pic:blipFill>
                  <a:blip r:embed="rId1"/>
                  <a:stretch>
                    <a:fillRect/>
                  </a:stretch>
                </pic:blipFill>
                <pic:spPr>
                  <a:xfrm>
                    <a:off x="0" y="0"/>
                    <a:ext cx="1680780" cy="429262"/>
                  </a:xfrm>
                  <a:prstGeom prst="rect">
                    <a:avLst/>
                  </a:prstGeom>
                </pic:spPr>
              </pic:pic>
            </a:graphicData>
          </a:graphic>
        </wp:inline>
      </w:drawing>
    </w:r>
    <w:r>
      <w:tab/>
    </w:r>
    <w:r>
      <w:tab/>
    </w:r>
    <w:r w:rsidRPr="00507970">
      <w:rPr>
        <w:rFonts w:ascii="Arial" w:hAnsi="Arial"/>
        <w:color w:val="808080" w:themeColor="background1" w:themeShade="80"/>
        <w:sz w:val="18"/>
        <w:szCs w:val="20"/>
      </w:rPr>
      <w:t xml:space="preserve">[p </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PAGE </w:instrText>
    </w:r>
    <w:r w:rsidRPr="00507970">
      <w:rPr>
        <w:color w:val="808080" w:themeColor="background1" w:themeShade="80"/>
        <w:sz w:val="18"/>
        <w:szCs w:val="20"/>
      </w:rPr>
      <w:fldChar w:fldCharType="separate"/>
    </w:r>
    <w:r>
      <w:rPr>
        <w:rFonts w:ascii="Arial" w:hAnsi="Arial"/>
        <w:noProof/>
        <w:color w:val="808080" w:themeColor="background1" w:themeShade="80"/>
        <w:sz w:val="18"/>
        <w:szCs w:val="20"/>
      </w:rPr>
      <w:t>2</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NUMPAGES </w:instrText>
    </w:r>
    <w:r w:rsidRPr="00507970">
      <w:rPr>
        <w:color w:val="808080" w:themeColor="background1" w:themeShade="80"/>
        <w:sz w:val="18"/>
        <w:szCs w:val="20"/>
      </w:rPr>
      <w:fldChar w:fldCharType="separate"/>
    </w:r>
    <w:r>
      <w:rPr>
        <w:rFonts w:ascii="Arial" w:hAnsi="Arial"/>
        <w:noProof/>
        <w:color w:val="808080" w:themeColor="background1" w:themeShade="80"/>
        <w:sz w:val="18"/>
        <w:szCs w:val="20"/>
      </w:rPr>
      <w:t>8</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p>
  <w:p w14:paraId="0AB94671" w14:textId="77777777" w:rsidR="00F51891" w:rsidRDefault="00F51891"/>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D6926" w14:textId="77777777" w:rsidR="00F51891" w:rsidRPr="00507970" w:rsidRDefault="00F51891" w:rsidP="00DE75BB">
    <w:pPr>
      <w:pStyle w:val="Footer"/>
      <w:spacing w:line="360" w:lineRule="auto"/>
      <w:jc w:val="right"/>
      <w:rPr>
        <w:rFonts w:ascii="Arial" w:hAnsi="Arial"/>
        <w:color w:val="808080" w:themeColor="background1" w:themeShade="80"/>
        <w:sz w:val="18"/>
      </w:rPr>
    </w:pPr>
    <w:r w:rsidRPr="009F083A">
      <w:rPr>
        <w:szCs w:val="20"/>
      </w:rPr>
      <w:tab/>
    </w:r>
    <w:r w:rsidRPr="00507970">
      <w:rPr>
        <w:rFonts w:ascii="Arial" w:hAnsi="Arial"/>
        <w:color w:val="808080" w:themeColor="background1" w:themeShade="80"/>
        <w:sz w:val="18"/>
        <w:szCs w:val="20"/>
      </w:rPr>
      <w:t xml:space="preserve">[p </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PAGE </w:instrText>
    </w:r>
    <w:r w:rsidRPr="00507970">
      <w:rPr>
        <w:color w:val="808080" w:themeColor="background1" w:themeShade="80"/>
        <w:sz w:val="18"/>
        <w:szCs w:val="20"/>
      </w:rPr>
      <w:fldChar w:fldCharType="separate"/>
    </w:r>
    <w:r>
      <w:rPr>
        <w:rFonts w:ascii="Arial" w:hAnsi="Arial"/>
        <w:noProof/>
        <w:color w:val="808080" w:themeColor="background1" w:themeShade="80"/>
        <w:sz w:val="18"/>
        <w:szCs w:val="20"/>
      </w:rPr>
      <w:t>1</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NUMPAGES </w:instrText>
    </w:r>
    <w:r w:rsidRPr="00507970">
      <w:rPr>
        <w:color w:val="808080" w:themeColor="background1" w:themeShade="80"/>
        <w:sz w:val="18"/>
        <w:szCs w:val="20"/>
      </w:rPr>
      <w:fldChar w:fldCharType="separate"/>
    </w:r>
    <w:r>
      <w:rPr>
        <w:rFonts w:ascii="Arial" w:hAnsi="Arial"/>
        <w:noProof/>
        <w:color w:val="808080" w:themeColor="background1" w:themeShade="80"/>
        <w:sz w:val="18"/>
        <w:szCs w:val="20"/>
      </w:rPr>
      <w:t>8</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p>
  <w:p w14:paraId="5147A853" w14:textId="77777777" w:rsidR="00F51891" w:rsidRDefault="00F51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89A4" w14:textId="5B788D31" w:rsidR="00CC498D" w:rsidRDefault="00CC498D" w:rsidP="00D864E9">
    <w:pPr>
      <w:pStyle w:val="Footer"/>
      <w:jc w:val="right"/>
      <w:rPr>
        <w:rFonts w:ascii="Arial" w:hAnsi="Arial" w:cs="Arial"/>
        <w:noProof/>
      </w:rPr>
    </w:pPr>
    <w:r>
      <w:rPr>
        <w:rFonts w:ascii="Arial" w:hAnsi="Arial" w:cs="Arial"/>
        <w:b/>
        <w:color w:val="C00000"/>
        <w:sz w:val="18"/>
        <w:szCs w:val="18"/>
      </w:rPr>
      <w:t xml:space="preserve">                                                                                                       </w:t>
    </w:r>
    <w:r>
      <w:rPr>
        <w:rFonts w:ascii="Arial" w:hAnsi="Arial" w:cs="Arial"/>
        <w:noProof/>
      </w:rPr>
      <w:t xml:space="preserve"> </w:t>
    </w:r>
  </w:p>
  <w:p w14:paraId="63F4444F" w14:textId="7AEC16C4" w:rsidR="00CC498D" w:rsidRPr="00507970" w:rsidRDefault="00CC498D" w:rsidP="004E79FD">
    <w:pPr>
      <w:pStyle w:val="Footer"/>
      <w:spacing w:line="360" w:lineRule="auto"/>
      <w:rPr>
        <w:color w:val="808080" w:themeColor="background1" w:themeShade="80"/>
      </w:rPr>
    </w:pPr>
    <w:r>
      <w:rPr>
        <w:noProof/>
      </w:rPr>
      <w:drawing>
        <wp:inline distT="0" distB="0" distL="0" distR="0" wp14:anchorId="4E325324" wp14:editId="6B4425D0">
          <wp:extent cx="1608667" cy="410845"/>
          <wp:effectExtent l="0" t="0" r="0" b="8255"/>
          <wp:docPr id="5" name="Picture 1" descr="A picture containing drawing&#10;&#10;Description automatically generated">
            <a:extLst xmlns:a="http://schemas.openxmlformats.org/drawingml/2006/main">
              <a:ext uri="{FF2B5EF4-FFF2-40B4-BE49-F238E27FC236}">
                <a16:creationId xmlns:a16="http://schemas.microsoft.com/office/drawing/2014/main" id="{38D9A450-3430-4802-BE38-4A826443840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38D9A450-3430-4802-BE38-4A826443840C}"/>
                      </a:ext>
                    </a:extLst>
                  </pic:cNvPr>
                  <pic:cNvPicPr/>
                </pic:nvPicPr>
                <pic:blipFill>
                  <a:blip r:embed="rId1"/>
                  <a:stretch>
                    <a:fillRect/>
                  </a:stretch>
                </pic:blipFill>
                <pic:spPr>
                  <a:xfrm>
                    <a:off x="0" y="0"/>
                    <a:ext cx="1680780" cy="429262"/>
                  </a:xfrm>
                  <a:prstGeom prst="rect">
                    <a:avLst/>
                  </a:prstGeom>
                </pic:spPr>
              </pic:pic>
            </a:graphicData>
          </a:graphic>
        </wp:inline>
      </w:drawing>
    </w:r>
    <w:r>
      <w:tab/>
    </w:r>
    <w:r>
      <w:tab/>
    </w:r>
    <w:r w:rsidRPr="00507970">
      <w:rPr>
        <w:rFonts w:ascii="Arial" w:hAnsi="Arial"/>
        <w:color w:val="808080" w:themeColor="background1" w:themeShade="80"/>
        <w:sz w:val="18"/>
        <w:szCs w:val="20"/>
      </w:rPr>
      <w:t xml:space="preserve">[p </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PAGE </w:instrText>
    </w:r>
    <w:r w:rsidRPr="00507970">
      <w:rPr>
        <w:color w:val="808080" w:themeColor="background1" w:themeShade="80"/>
        <w:sz w:val="18"/>
        <w:szCs w:val="20"/>
      </w:rPr>
      <w:fldChar w:fldCharType="separate"/>
    </w:r>
    <w:r>
      <w:rPr>
        <w:color w:val="808080" w:themeColor="background1" w:themeShade="80"/>
        <w:sz w:val="18"/>
        <w:szCs w:val="20"/>
      </w:rPr>
      <w:t>5</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NUMPAGES </w:instrText>
    </w:r>
    <w:r w:rsidRPr="00507970">
      <w:rPr>
        <w:color w:val="808080" w:themeColor="background1" w:themeShade="80"/>
        <w:sz w:val="18"/>
        <w:szCs w:val="20"/>
      </w:rPr>
      <w:fldChar w:fldCharType="separate"/>
    </w:r>
    <w:r>
      <w:rPr>
        <w:color w:val="808080" w:themeColor="background1" w:themeShade="80"/>
        <w:sz w:val="18"/>
        <w:szCs w:val="20"/>
      </w:rPr>
      <w:t>14</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p>
  <w:p w14:paraId="2DA38C5D" w14:textId="1FA94D0F" w:rsidR="00CC498D" w:rsidRPr="00F81AC6" w:rsidRDefault="00CC498D" w:rsidP="004E79FD">
    <w:pPr>
      <w:pStyle w:val="Footer"/>
      <w:tabs>
        <w:tab w:val="clear" w:pos="4320"/>
        <w:tab w:val="clear" w:pos="8640"/>
        <w:tab w:val="left" w:pos="8931"/>
      </w:tabs>
      <w:ind w:right="360"/>
      <w:jc w:val="right"/>
      <w:rPr>
        <w:rFonts w:ascii="Arial" w:hAnsi="Arial" w:cs="Arial"/>
        <w:sz w:val="10"/>
        <w:szCs w:val="10"/>
      </w:rPr>
    </w:pPr>
  </w:p>
  <w:p w14:paraId="5CAC1E5A" w14:textId="77777777" w:rsidR="00CC498D" w:rsidRPr="00F81AC6" w:rsidRDefault="00CC498D" w:rsidP="007A7B85">
    <w:pPr>
      <w:pStyle w:val="Footer"/>
      <w:tabs>
        <w:tab w:val="clear" w:pos="4320"/>
        <w:tab w:val="clear" w:pos="8640"/>
        <w:tab w:val="left" w:pos="8931"/>
      </w:tabs>
      <w:ind w:right="360"/>
      <w:jc w:val="right"/>
      <w:rPr>
        <w:rFonts w:ascii="Arial" w:hAnsi="Arial" w:cs="Arial"/>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CC498D" w:rsidRPr="00F07900" w14:paraId="0E19D8A2" w14:textId="77777777" w:rsidTr="005A1541">
      <w:trPr>
        <w:trHeight w:val="75"/>
      </w:trPr>
      <w:tc>
        <w:tcPr>
          <w:tcW w:w="4786" w:type="dxa"/>
          <w:gridSpan w:val="2"/>
        </w:tcPr>
        <w:p w14:paraId="3A0E5249" w14:textId="3637569B" w:rsidR="00CC498D" w:rsidRPr="00D864E9" w:rsidRDefault="00CC498D" w:rsidP="00AC5971">
          <w:pPr>
            <w:pStyle w:val="Footer"/>
            <w:tabs>
              <w:tab w:val="clear" w:pos="4320"/>
              <w:tab w:val="clear" w:pos="8640"/>
              <w:tab w:val="left" w:pos="8931"/>
            </w:tabs>
            <w:ind w:right="360"/>
            <w:rPr>
              <w:rFonts w:ascii="Arial" w:hAnsi="Arial" w:cs="Arial"/>
              <w:color w:val="BE3E34"/>
              <w:sz w:val="18"/>
              <w:szCs w:val="18"/>
            </w:rPr>
          </w:pPr>
          <w:r w:rsidRPr="00040192">
            <w:rPr>
              <w:rFonts w:ascii="Arial" w:hAnsi="Arial" w:cs="Arial"/>
              <w:b/>
              <w:color w:val="002060"/>
              <w:sz w:val="18"/>
              <w:szCs w:val="18"/>
            </w:rPr>
            <w:t>BONAS-COUZYN (ANTWERP) NV</w:t>
          </w:r>
        </w:p>
      </w:tc>
      <w:tc>
        <w:tcPr>
          <w:tcW w:w="2977" w:type="dxa"/>
        </w:tcPr>
        <w:p w14:paraId="527789DE" w14:textId="77777777" w:rsidR="00CC498D" w:rsidRPr="00F07900" w:rsidRDefault="00CC498D"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4EF0FCAA" w14:textId="77777777" w:rsidR="00CC498D" w:rsidRPr="00F07900" w:rsidRDefault="00CC498D" w:rsidP="00F07900">
          <w:pPr>
            <w:pStyle w:val="Footer"/>
            <w:tabs>
              <w:tab w:val="clear" w:pos="4320"/>
              <w:tab w:val="clear" w:pos="8640"/>
              <w:tab w:val="left" w:pos="4986"/>
            </w:tabs>
            <w:ind w:right="360"/>
            <w:rPr>
              <w:rFonts w:ascii="Arial" w:hAnsi="Arial" w:cs="Arial"/>
              <w:color w:val="003D76"/>
              <w:sz w:val="18"/>
              <w:szCs w:val="18"/>
            </w:rPr>
          </w:pPr>
        </w:p>
      </w:tc>
    </w:tr>
    <w:tr w:rsidR="00CC498D" w:rsidRPr="00F07900" w14:paraId="45FFF20A" w14:textId="77777777" w:rsidTr="005A1541">
      <w:trPr>
        <w:trHeight w:val="80"/>
      </w:trPr>
      <w:tc>
        <w:tcPr>
          <w:tcW w:w="2480" w:type="dxa"/>
          <w:vAlign w:val="bottom"/>
        </w:tcPr>
        <w:p w14:paraId="10986E49" w14:textId="77777777" w:rsidR="00CC498D" w:rsidRPr="00F07900" w:rsidRDefault="00CC498D"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42CB992C" w14:textId="24D793DB" w:rsidR="00CC498D" w:rsidRPr="00F07900" w:rsidRDefault="00CC498D" w:rsidP="00745D55">
          <w:pPr>
            <w:pStyle w:val="Footer"/>
            <w:tabs>
              <w:tab w:val="clear" w:pos="4320"/>
              <w:tab w:val="clear" w:pos="8640"/>
              <w:tab w:val="left" w:pos="8931"/>
            </w:tabs>
            <w:ind w:right="23"/>
            <w:rPr>
              <w:rFonts w:ascii="Arial" w:hAnsi="Arial" w:cs="Arial"/>
              <w:color w:val="4D5658"/>
              <w:sz w:val="18"/>
              <w:szCs w:val="18"/>
            </w:rPr>
          </w:pPr>
          <w:r>
            <w:rPr>
              <w:rFonts w:ascii="Arial" w:hAnsi="Arial" w:cs="Arial"/>
              <w:color w:val="4D5658"/>
              <w:sz w:val="18"/>
              <w:szCs w:val="18"/>
            </w:rPr>
            <w:t>2018 Antwerp -</w:t>
          </w:r>
          <w:r w:rsidRPr="00F07900">
            <w:rPr>
              <w:rFonts w:ascii="Arial" w:hAnsi="Arial" w:cs="Arial"/>
              <w:color w:val="4D5658"/>
              <w:sz w:val="18"/>
              <w:szCs w:val="18"/>
            </w:rPr>
            <w:t xml:space="preserve"> Belgium</w:t>
          </w:r>
        </w:p>
      </w:tc>
      <w:tc>
        <w:tcPr>
          <w:tcW w:w="2306" w:type="dxa"/>
          <w:vAlign w:val="bottom"/>
        </w:tcPr>
        <w:p w14:paraId="17BFFEBC" w14:textId="77777777" w:rsidR="00CC498D" w:rsidRPr="00F07900" w:rsidRDefault="00CC498D"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3B9C2C4B" w14:textId="77777777" w:rsidR="00CC498D" w:rsidRPr="00F07900" w:rsidRDefault="00CC498D"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715C0359" w14:textId="77777777" w:rsidR="00CC498D" w:rsidRPr="00F07900" w:rsidRDefault="00CC498D"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71F95FD2" w14:textId="77777777" w:rsidR="00CC498D" w:rsidRPr="00F07900" w:rsidRDefault="00CC498D"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06DDEA1D" w14:textId="77777777" w:rsidR="00CC498D" w:rsidRPr="00D7254C" w:rsidRDefault="00CC498D"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0A6B0087" w14:textId="244009F7" w:rsidR="00CC498D" w:rsidRPr="00F07900" w:rsidRDefault="00CC498D"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1</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13</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06F54FEA" w14:textId="77777777" w:rsidR="00CC498D" w:rsidRPr="00F81AC6" w:rsidRDefault="00CC498D"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1367" w14:textId="77777777" w:rsidR="00CC498D" w:rsidRDefault="00CC498D"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71282" w14:textId="77777777" w:rsidR="00CC498D" w:rsidRDefault="00CC498D" w:rsidP="009802D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BCD7" w14:textId="3200AFAB" w:rsidR="00CC498D" w:rsidRPr="00507970" w:rsidRDefault="00CC498D" w:rsidP="004E79FD">
    <w:pPr>
      <w:pStyle w:val="Footer"/>
      <w:spacing w:line="360" w:lineRule="auto"/>
      <w:rPr>
        <w:color w:val="808080" w:themeColor="background1" w:themeShade="80"/>
      </w:rPr>
    </w:pPr>
    <w:r>
      <w:rPr>
        <w:noProof/>
      </w:rPr>
      <w:drawing>
        <wp:inline distT="0" distB="0" distL="0" distR="0" wp14:anchorId="5F5FF68E" wp14:editId="7F8291B4">
          <wp:extent cx="1608667" cy="410845"/>
          <wp:effectExtent l="0" t="0" r="0" b="8255"/>
          <wp:docPr id="3" name="Picture 1" descr="A picture containing drawing&#10;&#10;Description automatically generated">
            <a:extLst xmlns:a="http://schemas.openxmlformats.org/drawingml/2006/main">
              <a:ext uri="{FF2B5EF4-FFF2-40B4-BE49-F238E27FC236}">
                <a16:creationId xmlns:a16="http://schemas.microsoft.com/office/drawing/2014/main" id="{38D9A450-3430-4802-BE38-4A826443840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38D9A450-3430-4802-BE38-4A826443840C}"/>
                      </a:ext>
                    </a:extLst>
                  </pic:cNvPr>
                  <pic:cNvPicPr/>
                </pic:nvPicPr>
                <pic:blipFill>
                  <a:blip r:embed="rId1"/>
                  <a:stretch>
                    <a:fillRect/>
                  </a:stretch>
                </pic:blipFill>
                <pic:spPr>
                  <a:xfrm>
                    <a:off x="0" y="0"/>
                    <a:ext cx="1680780" cy="429262"/>
                  </a:xfrm>
                  <a:prstGeom prst="rect">
                    <a:avLst/>
                  </a:prstGeom>
                </pic:spPr>
              </pic:pic>
            </a:graphicData>
          </a:graphic>
        </wp:inline>
      </w:drawing>
    </w:r>
    <w:r>
      <w:tab/>
    </w:r>
    <w:r>
      <w:tab/>
    </w:r>
    <w:r w:rsidRPr="00507970">
      <w:rPr>
        <w:rFonts w:ascii="Arial" w:hAnsi="Arial"/>
        <w:color w:val="808080" w:themeColor="background1" w:themeShade="80"/>
        <w:sz w:val="18"/>
        <w:szCs w:val="20"/>
      </w:rPr>
      <w:t xml:space="preserve">[p </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PAGE </w:instrText>
    </w:r>
    <w:r w:rsidRPr="00507970">
      <w:rPr>
        <w:color w:val="808080" w:themeColor="background1" w:themeShade="80"/>
        <w:sz w:val="18"/>
        <w:szCs w:val="20"/>
      </w:rPr>
      <w:fldChar w:fldCharType="separate"/>
    </w:r>
    <w:r>
      <w:rPr>
        <w:color w:val="808080" w:themeColor="background1" w:themeShade="80"/>
        <w:sz w:val="18"/>
        <w:szCs w:val="20"/>
      </w:rPr>
      <w:t>5</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NUMPAGES </w:instrText>
    </w:r>
    <w:r w:rsidRPr="00507970">
      <w:rPr>
        <w:color w:val="808080" w:themeColor="background1" w:themeShade="80"/>
        <w:sz w:val="18"/>
        <w:szCs w:val="20"/>
      </w:rPr>
      <w:fldChar w:fldCharType="separate"/>
    </w:r>
    <w:r>
      <w:rPr>
        <w:color w:val="808080" w:themeColor="background1" w:themeShade="80"/>
        <w:sz w:val="18"/>
        <w:szCs w:val="20"/>
      </w:rPr>
      <w:t>14</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p>
  <w:p w14:paraId="65FF6A02" w14:textId="77777777" w:rsidR="00CC498D" w:rsidRDefault="00CC498D" w:rsidP="004E79FD"/>
  <w:p w14:paraId="1292A9C4" w14:textId="77777777" w:rsidR="00CC498D" w:rsidRPr="00F81AC6" w:rsidRDefault="00CC498D" w:rsidP="004E79FD">
    <w:pPr>
      <w:pStyle w:val="Footer"/>
      <w:tabs>
        <w:tab w:val="clear" w:pos="4320"/>
        <w:tab w:val="clear" w:pos="8640"/>
        <w:tab w:val="left" w:pos="8931"/>
      </w:tabs>
      <w:ind w:right="360"/>
      <w:jc w:val="right"/>
      <w:rPr>
        <w:rFonts w:ascii="Arial" w:hAnsi="Arial" w:cs="Arial"/>
        <w:sz w:val="10"/>
        <w:szCs w:val="10"/>
      </w:rPr>
    </w:pPr>
  </w:p>
  <w:p w14:paraId="57EF4517" w14:textId="77777777" w:rsidR="00CC498D" w:rsidRPr="004E79FD" w:rsidRDefault="00CC498D" w:rsidP="004E79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CC498D" w:rsidRPr="00F07900" w14:paraId="4C7D07F0" w14:textId="77777777" w:rsidTr="005A1541">
      <w:trPr>
        <w:trHeight w:val="75"/>
      </w:trPr>
      <w:tc>
        <w:tcPr>
          <w:tcW w:w="4786" w:type="dxa"/>
          <w:gridSpan w:val="2"/>
        </w:tcPr>
        <w:p w14:paraId="0771AB96" w14:textId="77777777" w:rsidR="00CC498D" w:rsidRPr="00F07900" w:rsidRDefault="00CC498D" w:rsidP="00AC5971">
          <w:pPr>
            <w:pStyle w:val="Footer"/>
            <w:tabs>
              <w:tab w:val="clear" w:pos="4320"/>
              <w:tab w:val="clear" w:pos="8640"/>
              <w:tab w:val="left" w:pos="8931"/>
            </w:tabs>
            <w:ind w:right="360"/>
            <w:rPr>
              <w:rFonts w:ascii="Arial" w:hAnsi="Arial" w:cs="Arial"/>
              <w:color w:val="003D76"/>
              <w:sz w:val="18"/>
              <w:szCs w:val="18"/>
            </w:rPr>
          </w:pPr>
          <w:r w:rsidRPr="00F07900">
            <w:rPr>
              <w:rFonts w:ascii="Arial" w:hAnsi="Arial" w:cs="Arial"/>
              <w:b/>
              <w:color w:val="003D76"/>
              <w:sz w:val="18"/>
              <w:szCs w:val="18"/>
            </w:rPr>
            <w:t>BONAS-COUZYN (ANTWERP) NV</w:t>
          </w:r>
        </w:p>
      </w:tc>
      <w:tc>
        <w:tcPr>
          <w:tcW w:w="2977" w:type="dxa"/>
        </w:tcPr>
        <w:p w14:paraId="2ED05237" w14:textId="77777777" w:rsidR="00CC498D" w:rsidRPr="00F07900" w:rsidRDefault="00CC498D"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08EECEB7" w14:textId="77777777" w:rsidR="00CC498D" w:rsidRPr="00F07900" w:rsidRDefault="00CC498D" w:rsidP="00F07900">
          <w:pPr>
            <w:pStyle w:val="Footer"/>
            <w:tabs>
              <w:tab w:val="clear" w:pos="4320"/>
              <w:tab w:val="clear" w:pos="8640"/>
              <w:tab w:val="left" w:pos="4986"/>
            </w:tabs>
            <w:ind w:right="360"/>
            <w:rPr>
              <w:rFonts w:ascii="Arial" w:hAnsi="Arial" w:cs="Arial"/>
              <w:color w:val="003D76"/>
              <w:sz w:val="18"/>
              <w:szCs w:val="18"/>
            </w:rPr>
          </w:pPr>
        </w:p>
      </w:tc>
    </w:tr>
    <w:tr w:rsidR="00CC498D" w:rsidRPr="00F07900" w14:paraId="6897578E" w14:textId="77777777" w:rsidTr="005A1541">
      <w:trPr>
        <w:trHeight w:val="80"/>
      </w:trPr>
      <w:tc>
        <w:tcPr>
          <w:tcW w:w="2480" w:type="dxa"/>
          <w:vAlign w:val="bottom"/>
        </w:tcPr>
        <w:p w14:paraId="73A66AA2" w14:textId="77777777" w:rsidR="00CC498D" w:rsidRPr="00F07900" w:rsidRDefault="00CC498D"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5255D0FF" w14:textId="77777777" w:rsidR="00CC498D" w:rsidRPr="00F07900" w:rsidRDefault="00CC498D" w:rsidP="00745D55">
          <w:pPr>
            <w:pStyle w:val="Footer"/>
            <w:tabs>
              <w:tab w:val="clear" w:pos="4320"/>
              <w:tab w:val="clear" w:pos="8640"/>
              <w:tab w:val="left" w:pos="8931"/>
            </w:tabs>
            <w:ind w:right="23"/>
            <w:rPr>
              <w:rFonts w:ascii="Arial" w:hAnsi="Arial" w:cs="Arial"/>
              <w:color w:val="4D5658"/>
              <w:sz w:val="18"/>
              <w:szCs w:val="18"/>
            </w:rPr>
          </w:pPr>
          <w:r w:rsidRPr="00F07900">
            <w:rPr>
              <w:rFonts w:ascii="Arial" w:hAnsi="Arial" w:cs="Arial"/>
              <w:color w:val="4D5658"/>
              <w:sz w:val="18"/>
              <w:szCs w:val="18"/>
            </w:rPr>
            <w:t>2018 Antwerp, Belgium</w:t>
          </w:r>
        </w:p>
      </w:tc>
      <w:tc>
        <w:tcPr>
          <w:tcW w:w="2306" w:type="dxa"/>
          <w:vAlign w:val="bottom"/>
        </w:tcPr>
        <w:p w14:paraId="413FA220" w14:textId="77777777" w:rsidR="00CC498D" w:rsidRPr="00F07900" w:rsidRDefault="00CC498D"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413B7726" w14:textId="77777777" w:rsidR="00CC498D" w:rsidRPr="00F07900" w:rsidRDefault="00CC498D"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2156B842" w14:textId="77777777" w:rsidR="00CC498D" w:rsidRPr="00F07900" w:rsidRDefault="00CC498D"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16E79272" w14:textId="77777777" w:rsidR="00CC498D" w:rsidRPr="00F07900" w:rsidRDefault="00CC498D"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4CE9EA6B" w14:textId="77777777" w:rsidR="00CC498D" w:rsidRPr="00D7254C" w:rsidRDefault="00CC498D"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44D2DDE4" w14:textId="064CBE60" w:rsidR="00CC498D" w:rsidRPr="00F07900" w:rsidRDefault="00CC498D"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4</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2</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1106D9BA" w14:textId="77777777" w:rsidR="00CC498D" w:rsidRPr="00F81AC6" w:rsidRDefault="00CC498D"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EBE6" w14:textId="77777777" w:rsidR="00F51891" w:rsidRDefault="00F51891" w:rsidP="002052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BA9DF" w14:textId="77777777" w:rsidR="00F51891" w:rsidRDefault="00F51891" w:rsidP="009802D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169C" w14:textId="44A51B52" w:rsidR="00F51891" w:rsidRPr="00507970" w:rsidRDefault="00F51891" w:rsidP="004E79FD">
    <w:pPr>
      <w:pStyle w:val="Footer"/>
      <w:spacing w:line="360" w:lineRule="auto"/>
      <w:rPr>
        <w:color w:val="808080" w:themeColor="background1" w:themeShade="80"/>
      </w:rPr>
    </w:pPr>
    <w:r>
      <w:rPr>
        <w:noProof/>
      </w:rPr>
      <w:drawing>
        <wp:inline distT="0" distB="0" distL="0" distR="0" wp14:anchorId="0D15DFAD" wp14:editId="1B329CE2">
          <wp:extent cx="1608667" cy="410845"/>
          <wp:effectExtent l="0" t="0" r="0" b="8255"/>
          <wp:docPr id="13" name="Picture 1" descr="A picture containing drawing&#10;&#10;Description automatically generated">
            <a:extLst xmlns:a="http://schemas.openxmlformats.org/drawingml/2006/main">
              <a:ext uri="{FF2B5EF4-FFF2-40B4-BE49-F238E27FC236}">
                <a16:creationId xmlns:a16="http://schemas.microsoft.com/office/drawing/2014/main" id="{38D9A450-3430-4802-BE38-4A826443840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38D9A450-3430-4802-BE38-4A826443840C}"/>
                      </a:ext>
                    </a:extLst>
                  </pic:cNvPr>
                  <pic:cNvPicPr/>
                </pic:nvPicPr>
                <pic:blipFill>
                  <a:blip r:embed="rId1"/>
                  <a:stretch>
                    <a:fillRect/>
                  </a:stretch>
                </pic:blipFill>
                <pic:spPr>
                  <a:xfrm>
                    <a:off x="0" y="0"/>
                    <a:ext cx="1680780" cy="429262"/>
                  </a:xfrm>
                  <a:prstGeom prst="rect">
                    <a:avLst/>
                  </a:prstGeom>
                </pic:spPr>
              </pic:pic>
            </a:graphicData>
          </a:graphic>
        </wp:inline>
      </w:drawing>
    </w:r>
    <w:r>
      <w:tab/>
    </w:r>
    <w:r>
      <w:tab/>
    </w:r>
    <w:r w:rsidRPr="00507970">
      <w:rPr>
        <w:rFonts w:ascii="Arial" w:hAnsi="Arial"/>
        <w:color w:val="808080" w:themeColor="background1" w:themeShade="80"/>
        <w:sz w:val="18"/>
        <w:szCs w:val="20"/>
      </w:rPr>
      <w:t xml:space="preserve">[p </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PAGE </w:instrText>
    </w:r>
    <w:r w:rsidRPr="00507970">
      <w:rPr>
        <w:color w:val="808080" w:themeColor="background1" w:themeShade="80"/>
        <w:sz w:val="18"/>
        <w:szCs w:val="20"/>
      </w:rPr>
      <w:fldChar w:fldCharType="separate"/>
    </w:r>
    <w:r>
      <w:rPr>
        <w:color w:val="808080" w:themeColor="background1" w:themeShade="80"/>
        <w:sz w:val="18"/>
        <w:szCs w:val="20"/>
      </w:rPr>
      <w:t>14</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r w:rsidRPr="00507970">
      <w:rPr>
        <w:color w:val="808080" w:themeColor="background1" w:themeShade="80"/>
        <w:sz w:val="18"/>
        <w:szCs w:val="20"/>
      </w:rPr>
      <w:fldChar w:fldCharType="begin"/>
    </w:r>
    <w:r w:rsidRPr="00507970">
      <w:rPr>
        <w:rFonts w:ascii="Arial" w:hAnsi="Arial"/>
        <w:color w:val="808080" w:themeColor="background1" w:themeShade="80"/>
        <w:sz w:val="18"/>
        <w:szCs w:val="20"/>
      </w:rPr>
      <w:instrText xml:space="preserve"> NUMPAGES </w:instrText>
    </w:r>
    <w:r w:rsidRPr="00507970">
      <w:rPr>
        <w:color w:val="808080" w:themeColor="background1" w:themeShade="80"/>
        <w:sz w:val="18"/>
        <w:szCs w:val="20"/>
      </w:rPr>
      <w:fldChar w:fldCharType="separate"/>
    </w:r>
    <w:r>
      <w:rPr>
        <w:color w:val="808080" w:themeColor="background1" w:themeShade="80"/>
        <w:sz w:val="18"/>
        <w:szCs w:val="20"/>
      </w:rPr>
      <w:t>14</w:t>
    </w:r>
    <w:r w:rsidRPr="00507970">
      <w:rPr>
        <w:color w:val="808080" w:themeColor="background1" w:themeShade="80"/>
        <w:sz w:val="18"/>
        <w:szCs w:val="20"/>
      </w:rPr>
      <w:fldChar w:fldCharType="end"/>
    </w:r>
    <w:r w:rsidRPr="00507970">
      <w:rPr>
        <w:rFonts w:ascii="Arial" w:hAnsi="Arial"/>
        <w:color w:val="808080" w:themeColor="background1" w:themeShade="80"/>
        <w:sz w:val="18"/>
        <w:szCs w:val="20"/>
      </w:rPr>
      <w:t>]</w:t>
    </w:r>
  </w:p>
  <w:p w14:paraId="2FE52927" w14:textId="77777777" w:rsidR="00F51891" w:rsidRDefault="00F51891" w:rsidP="004E79FD"/>
  <w:p w14:paraId="32D933CE" w14:textId="77777777" w:rsidR="00F51891" w:rsidRPr="00F81AC6" w:rsidRDefault="00F51891" w:rsidP="007A7B85">
    <w:pPr>
      <w:pStyle w:val="Footer"/>
      <w:tabs>
        <w:tab w:val="clear" w:pos="4320"/>
        <w:tab w:val="clear" w:pos="8640"/>
        <w:tab w:val="left" w:pos="8931"/>
      </w:tabs>
      <w:ind w:right="360"/>
      <w:jc w:val="right"/>
      <w:rPr>
        <w:rFonts w:ascii="Arial" w:hAnsi="Arial" w:cs="Arial"/>
        <w:sz w:val="10"/>
        <w:szCs w:val="1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306"/>
      <w:gridCol w:w="2977"/>
      <w:gridCol w:w="1559"/>
    </w:tblGrid>
    <w:tr w:rsidR="00F51891" w:rsidRPr="00F07900" w14:paraId="7D3BA92C" w14:textId="77777777" w:rsidTr="005A1541">
      <w:trPr>
        <w:trHeight w:val="75"/>
      </w:trPr>
      <w:tc>
        <w:tcPr>
          <w:tcW w:w="4786" w:type="dxa"/>
          <w:gridSpan w:val="2"/>
        </w:tcPr>
        <w:p w14:paraId="4DBBAE8F" w14:textId="77777777" w:rsidR="00F51891" w:rsidRPr="00F07900" w:rsidRDefault="00F51891" w:rsidP="00AC5971">
          <w:pPr>
            <w:pStyle w:val="Footer"/>
            <w:tabs>
              <w:tab w:val="clear" w:pos="4320"/>
              <w:tab w:val="clear" w:pos="8640"/>
              <w:tab w:val="left" w:pos="8931"/>
            </w:tabs>
            <w:ind w:right="360"/>
            <w:rPr>
              <w:rFonts w:ascii="Arial" w:hAnsi="Arial" w:cs="Arial"/>
              <w:color w:val="003D76"/>
              <w:sz w:val="18"/>
              <w:szCs w:val="18"/>
            </w:rPr>
          </w:pPr>
          <w:r w:rsidRPr="00F07900">
            <w:rPr>
              <w:rFonts w:ascii="Arial" w:hAnsi="Arial" w:cs="Arial"/>
              <w:b/>
              <w:color w:val="003D76"/>
              <w:sz w:val="18"/>
              <w:szCs w:val="18"/>
            </w:rPr>
            <w:t>BONAS-COUZYN (ANTWERP) NV</w:t>
          </w:r>
        </w:p>
      </w:tc>
      <w:tc>
        <w:tcPr>
          <w:tcW w:w="2977" w:type="dxa"/>
        </w:tcPr>
        <w:p w14:paraId="34247A91" w14:textId="77777777" w:rsidR="00F51891" w:rsidRPr="00F07900" w:rsidRDefault="00F51891" w:rsidP="00A6568F">
          <w:pPr>
            <w:pStyle w:val="Footer"/>
            <w:tabs>
              <w:tab w:val="clear" w:pos="4320"/>
              <w:tab w:val="clear" w:pos="8640"/>
              <w:tab w:val="left" w:pos="8931"/>
            </w:tabs>
            <w:ind w:right="360"/>
            <w:rPr>
              <w:rFonts w:ascii="Arial" w:hAnsi="Arial" w:cs="Arial"/>
              <w:color w:val="003D76"/>
              <w:sz w:val="18"/>
              <w:szCs w:val="18"/>
            </w:rPr>
          </w:pPr>
        </w:p>
      </w:tc>
      <w:tc>
        <w:tcPr>
          <w:tcW w:w="1559" w:type="dxa"/>
          <w:vAlign w:val="bottom"/>
        </w:tcPr>
        <w:p w14:paraId="767EE59D" w14:textId="77777777" w:rsidR="00F51891" w:rsidRPr="00F07900" w:rsidRDefault="00F51891" w:rsidP="00F07900">
          <w:pPr>
            <w:pStyle w:val="Footer"/>
            <w:tabs>
              <w:tab w:val="clear" w:pos="4320"/>
              <w:tab w:val="clear" w:pos="8640"/>
              <w:tab w:val="left" w:pos="4986"/>
            </w:tabs>
            <w:ind w:right="360"/>
            <w:rPr>
              <w:rFonts w:ascii="Arial" w:hAnsi="Arial" w:cs="Arial"/>
              <w:color w:val="003D76"/>
              <w:sz w:val="18"/>
              <w:szCs w:val="18"/>
            </w:rPr>
          </w:pPr>
        </w:p>
      </w:tc>
    </w:tr>
    <w:tr w:rsidR="00F51891" w:rsidRPr="00F07900" w14:paraId="4384AABD" w14:textId="77777777" w:rsidTr="005A1541">
      <w:trPr>
        <w:trHeight w:val="80"/>
      </w:trPr>
      <w:tc>
        <w:tcPr>
          <w:tcW w:w="2480" w:type="dxa"/>
          <w:vAlign w:val="bottom"/>
        </w:tcPr>
        <w:p w14:paraId="74D607F9" w14:textId="77777777" w:rsidR="00F51891" w:rsidRPr="00F07900" w:rsidRDefault="00F51891" w:rsidP="00745D55">
          <w:pPr>
            <w:pStyle w:val="Footer"/>
            <w:tabs>
              <w:tab w:val="clear" w:pos="4320"/>
              <w:tab w:val="clear" w:pos="8640"/>
              <w:tab w:val="left" w:pos="8931"/>
            </w:tabs>
            <w:ind w:right="360"/>
            <w:rPr>
              <w:rFonts w:ascii="Arial" w:hAnsi="Arial" w:cs="Arial"/>
              <w:color w:val="4D5658"/>
              <w:sz w:val="18"/>
              <w:szCs w:val="18"/>
            </w:rPr>
          </w:pPr>
          <w:r w:rsidRPr="00F07900">
            <w:rPr>
              <w:rFonts w:ascii="Arial" w:hAnsi="Arial" w:cs="Arial"/>
              <w:color w:val="4D5658"/>
              <w:sz w:val="18"/>
              <w:szCs w:val="18"/>
            </w:rPr>
            <w:t>Pelikaanstraat 62</w:t>
          </w:r>
        </w:p>
        <w:p w14:paraId="51FCD990" w14:textId="77777777" w:rsidR="00F51891" w:rsidRPr="00F07900" w:rsidRDefault="00F51891" w:rsidP="00745D55">
          <w:pPr>
            <w:pStyle w:val="Footer"/>
            <w:tabs>
              <w:tab w:val="clear" w:pos="4320"/>
              <w:tab w:val="clear" w:pos="8640"/>
              <w:tab w:val="left" w:pos="8931"/>
            </w:tabs>
            <w:ind w:right="23"/>
            <w:rPr>
              <w:rFonts w:ascii="Arial" w:hAnsi="Arial" w:cs="Arial"/>
              <w:color w:val="4D5658"/>
              <w:sz w:val="18"/>
              <w:szCs w:val="18"/>
            </w:rPr>
          </w:pPr>
          <w:r w:rsidRPr="00F07900">
            <w:rPr>
              <w:rFonts w:ascii="Arial" w:hAnsi="Arial" w:cs="Arial"/>
              <w:color w:val="4D5658"/>
              <w:sz w:val="18"/>
              <w:szCs w:val="18"/>
            </w:rPr>
            <w:t>2018 Antwerp, Belgium</w:t>
          </w:r>
        </w:p>
      </w:tc>
      <w:tc>
        <w:tcPr>
          <w:tcW w:w="2306" w:type="dxa"/>
          <w:vAlign w:val="bottom"/>
        </w:tcPr>
        <w:p w14:paraId="6C3337C3" w14:textId="77777777" w:rsidR="00F51891" w:rsidRPr="00F07900" w:rsidRDefault="00F51891"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T: + 32 (0)3 233 70 80</w:t>
          </w:r>
        </w:p>
        <w:p w14:paraId="03EF1480" w14:textId="77777777" w:rsidR="00F51891" w:rsidRPr="00F07900" w:rsidRDefault="00F51891" w:rsidP="00745D55">
          <w:pPr>
            <w:pStyle w:val="Footer"/>
            <w:tabs>
              <w:tab w:val="clear" w:pos="4320"/>
              <w:tab w:val="clear" w:pos="8640"/>
            </w:tabs>
            <w:ind w:right="-7769"/>
            <w:rPr>
              <w:rFonts w:ascii="Arial" w:hAnsi="Arial" w:cs="Arial"/>
              <w:color w:val="4D5658"/>
              <w:sz w:val="18"/>
              <w:szCs w:val="18"/>
            </w:rPr>
          </w:pPr>
          <w:r w:rsidRPr="00F07900">
            <w:rPr>
              <w:rFonts w:ascii="Arial" w:hAnsi="Arial" w:cs="Arial"/>
              <w:color w:val="4D5658"/>
              <w:sz w:val="18"/>
              <w:szCs w:val="18"/>
            </w:rPr>
            <w:t>F: + 32 (0)3 225 15 34</w:t>
          </w:r>
        </w:p>
      </w:tc>
      <w:tc>
        <w:tcPr>
          <w:tcW w:w="2977" w:type="dxa"/>
          <w:vAlign w:val="bottom"/>
        </w:tcPr>
        <w:p w14:paraId="05F23245" w14:textId="77777777" w:rsidR="00F51891" w:rsidRPr="00F07900" w:rsidRDefault="00F51891" w:rsidP="00745D55">
          <w:pPr>
            <w:pStyle w:val="Footer"/>
            <w:tabs>
              <w:tab w:val="clear" w:pos="4320"/>
              <w:tab w:val="clear" w:pos="8640"/>
              <w:tab w:val="left" w:pos="8931"/>
            </w:tabs>
            <w:ind w:left="33" w:right="-7350"/>
            <w:rPr>
              <w:rFonts w:ascii="Arial" w:hAnsi="Arial" w:cs="Arial"/>
              <w:color w:val="4D5658"/>
              <w:sz w:val="18"/>
              <w:szCs w:val="18"/>
            </w:rPr>
          </w:pPr>
          <w:r w:rsidRPr="00F07900">
            <w:rPr>
              <w:rFonts w:ascii="Arial" w:hAnsi="Arial" w:cs="Arial"/>
              <w:color w:val="4D5658"/>
              <w:sz w:val="18"/>
              <w:szCs w:val="18"/>
            </w:rPr>
            <w:t>VAT: BE 0404 935 507</w:t>
          </w:r>
        </w:p>
        <w:p w14:paraId="377F2449" w14:textId="77777777" w:rsidR="00F51891" w:rsidRPr="00F07900" w:rsidRDefault="00F51891" w:rsidP="00745D55">
          <w:pPr>
            <w:pStyle w:val="Footer"/>
            <w:tabs>
              <w:tab w:val="clear" w:pos="4320"/>
              <w:tab w:val="clear" w:pos="8640"/>
              <w:tab w:val="left" w:pos="8931"/>
            </w:tabs>
            <w:ind w:left="33" w:right="-7492"/>
            <w:rPr>
              <w:rFonts w:ascii="Arial" w:hAnsi="Arial" w:cs="Arial"/>
              <w:color w:val="4D5658"/>
              <w:sz w:val="18"/>
              <w:szCs w:val="18"/>
            </w:rPr>
          </w:pPr>
          <w:r w:rsidRPr="00F07900">
            <w:rPr>
              <w:rFonts w:ascii="Arial" w:hAnsi="Arial" w:cs="Arial"/>
              <w:color w:val="4D5658"/>
              <w:sz w:val="18"/>
              <w:szCs w:val="18"/>
            </w:rPr>
            <w:t>www.bonasgroup.com</w:t>
          </w:r>
        </w:p>
      </w:tc>
      <w:tc>
        <w:tcPr>
          <w:tcW w:w="1559" w:type="dxa"/>
          <w:vAlign w:val="bottom"/>
        </w:tcPr>
        <w:p w14:paraId="50F631C4" w14:textId="77777777" w:rsidR="00F51891" w:rsidRPr="00D7254C" w:rsidRDefault="00F51891" w:rsidP="00983918">
          <w:pPr>
            <w:pStyle w:val="Footer"/>
            <w:tabs>
              <w:tab w:val="clear" w:pos="4320"/>
              <w:tab w:val="clear" w:pos="8640"/>
            </w:tabs>
            <w:jc w:val="right"/>
            <w:rPr>
              <w:rFonts w:ascii="Arial" w:hAnsi="Arial" w:cs="Arial"/>
              <w:b/>
              <w:color w:val="003D76"/>
              <w:sz w:val="18"/>
              <w:szCs w:val="18"/>
            </w:rPr>
          </w:pPr>
          <w:r w:rsidRPr="00D7254C">
            <w:rPr>
              <w:rFonts w:ascii="Arial" w:hAnsi="Arial" w:cs="Arial"/>
              <w:b/>
              <w:color w:val="C00000"/>
              <w:sz w:val="18"/>
              <w:szCs w:val="18"/>
            </w:rPr>
            <w:t>CONFIDENTIAL</w:t>
          </w:r>
        </w:p>
        <w:p w14:paraId="239FC63C" w14:textId="701B3DD9" w:rsidR="00F51891" w:rsidRPr="00F07900" w:rsidRDefault="00F51891" w:rsidP="00983918">
          <w:pPr>
            <w:pStyle w:val="Footer"/>
            <w:tabs>
              <w:tab w:val="clear" w:pos="4320"/>
              <w:tab w:val="clear" w:pos="8640"/>
            </w:tabs>
            <w:jc w:val="right"/>
            <w:rPr>
              <w:rFonts w:ascii="Arial" w:hAnsi="Arial" w:cs="Arial"/>
              <w:color w:val="003D76"/>
              <w:sz w:val="18"/>
              <w:szCs w:val="18"/>
            </w:rPr>
          </w:pPr>
          <w:r w:rsidRPr="00F07900">
            <w:rPr>
              <w:rFonts w:ascii="Arial" w:hAnsi="Arial" w:cs="Arial"/>
              <w:color w:val="003D76"/>
              <w:sz w:val="18"/>
              <w:szCs w:val="18"/>
            </w:rPr>
            <w:t xml:space="preserve">[p </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PAGE </w:instrText>
          </w:r>
          <w:r w:rsidRPr="00F07900">
            <w:rPr>
              <w:rFonts w:ascii="Arial" w:hAnsi="Arial" w:cs="Arial"/>
              <w:color w:val="003D76"/>
              <w:sz w:val="18"/>
              <w:szCs w:val="18"/>
            </w:rPr>
            <w:fldChar w:fldCharType="separate"/>
          </w:r>
          <w:r>
            <w:rPr>
              <w:rFonts w:ascii="Arial" w:hAnsi="Arial" w:cs="Arial"/>
              <w:noProof/>
              <w:color w:val="003D76"/>
              <w:sz w:val="18"/>
              <w:szCs w:val="18"/>
            </w:rPr>
            <w:t>15</w:t>
          </w:r>
          <w:r w:rsidRPr="00F07900">
            <w:rPr>
              <w:rFonts w:ascii="Arial" w:hAnsi="Arial" w:cs="Arial"/>
              <w:color w:val="003D76"/>
              <w:sz w:val="18"/>
              <w:szCs w:val="18"/>
            </w:rPr>
            <w:fldChar w:fldCharType="end"/>
          </w:r>
          <w:r w:rsidRPr="00F07900">
            <w:rPr>
              <w:rFonts w:ascii="Arial" w:hAnsi="Arial" w:cs="Arial"/>
              <w:color w:val="003D76"/>
              <w:sz w:val="18"/>
              <w:szCs w:val="18"/>
            </w:rPr>
            <w:t>/</w:t>
          </w:r>
          <w:r w:rsidRPr="00F07900">
            <w:rPr>
              <w:rFonts w:ascii="Arial" w:hAnsi="Arial" w:cs="Arial"/>
              <w:color w:val="003D76"/>
              <w:sz w:val="18"/>
              <w:szCs w:val="18"/>
            </w:rPr>
            <w:fldChar w:fldCharType="begin"/>
          </w:r>
          <w:r w:rsidRPr="00F07900">
            <w:rPr>
              <w:rFonts w:ascii="Arial" w:hAnsi="Arial" w:cs="Arial"/>
              <w:color w:val="003D76"/>
              <w:sz w:val="18"/>
              <w:szCs w:val="18"/>
            </w:rPr>
            <w:instrText xml:space="preserve"> NUMPAGES </w:instrText>
          </w:r>
          <w:r w:rsidRPr="00F07900">
            <w:rPr>
              <w:rFonts w:ascii="Arial" w:hAnsi="Arial" w:cs="Arial"/>
              <w:color w:val="003D76"/>
              <w:sz w:val="18"/>
              <w:szCs w:val="18"/>
            </w:rPr>
            <w:fldChar w:fldCharType="separate"/>
          </w:r>
          <w:r>
            <w:rPr>
              <w:rFonts w:ascii="Arial" w:hAnsi="Arial" w:cs="Arial"/>
              <w:noProof/>
              <w:color w:val="003D76"/>
              <w:sz w:val="18"/>
              <w:szCs w:val="18"/>
            </w:rPr>
            <w:t>2</w:t>
          </w:r>
          <w:r w:rsidRPr="00F07900">
            <w:rPr>
              <w:rFonts w:ascii="Arial" w:hAnsi="Arial" w:cs="Arial"/>
              <w:color w:val="003D76"/>
              <w:sz w:val="18"/>
              <w:szCs w:val="18"/>
            </w:rPr>
            <w:fldChar w:fldCharType="end"/>
          </w:r>
          <w:r w:rsidRPr="00F07900">
            <w:rPr>
              <w:rFonts w:ascii="Arial" w:hAnsi="Arial" w:cs="Arial"/>
              <w:color w:val="003D76"/>
              <w:sz w:val="18"/>
              <w:szCs w:val="18"/>
            </w:rPr>
            <w:t>]</w:t>
          </w:r>
        </w:p>
      </w:tc>
    </w:tr>
  </w:tbl>
  <w:p w14:paraId="5396DE50" w14:textId="0FDFFE1A" w:rsidR="00F51891" w:rsidRPr="00F81AC6" w:rsidRDefault="00F51891" w:rsidP="007A7B85">
    <w:pPr>
      <w:pStyle w:val="Footer"/>
      <w:tabs>
        <w:tab w:val="clear" w:pos="4320"/>
        <w:tab w:val="clear" w:pos="8640"/>
        <w:tab w:val="right" w:pos="3119"/>
        <w:tab w:val="left" w:pos="4820"/>
      </w:tabs>
      <w:ind w:right="360"/>
      <w:rPr>
        <w:rFonts w:ascii="Arial" w:hAnsi="Arial" w:cs="Arial"/>
        <w:sz w:val="10"/>
        <w:szCs w:val="10"/>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A77B" w14:textId="77777777" w:rsidR="00780CA0" w:rsidRDefault="00780CA0" w:rsidP="00FE2622">
      <w:r>
        <w:separator/>
      </w:r>
    </w:p>
  </w:footnote>
  <w:footnote w:type="continuationSeparator" w:id="0">
    <w:p w14:paraId="345E7F33" w14:textId="77777777" w:rsidR="00780CA0" w:rsidRDefault="00780CA0" w:rsidP="00F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CC498D" w14:paraId="21901E3F" w14:textId="77777777" w:rsidTr="00144A3A">
      <w:tc>
        <w:tcPr>
          <w:tcW w:w="3471" w:type="dxa"/>
        </w:tcPr>
        <w:p w14:paraId="3BFFC678" w14:textId="77777777" w:rsidR="00CC498D" w:rsidRDefault="00CC498D" w:rsidP="00395950">
          <w:pPr>
            <w:pStyle w:val="Header"/>
          </w:pPr>
        </w:p>
      </w:tc>
      <w:tc>
        <w:tcPr>
          <w:tcW w:w="3471" w:type="dxa"/>
        </w:tcPr>
        <w:p w14:paraId="5E6DC348" w14:textId="77777777" w:rsidR="00CC498D" w:rsidRDefault="00CC498D" w:rsidP="00144A3A">
          <w:pPr>
            <w:pStyle w:val="Header"/>
            <w:jc w:val="center"/>
          </w:pPr>
        </w:p>
      </w:tc>
      <w:tc>
        <w:tcPr>
          <w:tcW w:w="3472" w:type="dxa"/>
          <w:vAlign w:val="center"/>
        </w:tcPr>
        <w:p w14:paraId="33E98B41" w14:textId="77777777" w:rsidR="00CC498D" w:rsidRDefault="00CC498D" w:rsidP="00144A3A">
          <w:pPr>
            <w:pStyle w:val="Header"/>
            <w:jc w:val="right"/>
          </w:pPr>
        </w:p>
      </w:tc>
    </w:tr>
  </w:tbl>
  <w:p w14:paraId="30E5245D" w14:textId="77777777" w:rsidR="00CC498D" w:rsidRPr="009B282E" w:rsidRDefault="00CC498D" w:rsidP="009B2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648E" w14:textId="0B517C01" w:rsidR="00CC498D" w:rsidRDefault="00CC498D" w:rsidP="000469D9">
    <w:pPr>
      <w:pStyle w:val="Header"/>
      <w:jc w:val="right"/>
      <w:rPr>
        <w:sz w:val="10"/>
        <w:szCs w:val="10"/>
      </w:rPr>
    </w:pPr>
    <w:r>
      <w:rPr>
        <w:noProof/>
      </w:rPr>
      <w:drawing>
        <wp:inline distT="0" distB="0" distL="0" distR="0" wp14:anchorId="500EF892" wp14:editId="6962DA72">
          <wp:extent cx="2141855" cy="534035"/>
          <wp:effectExtent l="0" t="0" r="0" b="0"/>
          <wp:docPr id="1" name="Picture 1" descr="A picture containing drawing&#10;&#10;Description automatically generated">
            <a:extLst xmlns:a="http://schemas.openxmlformats.org/drawingml/2006/main">
              <a:ext uri="{FF2B5EF4-FFF2-40B4-BE49-F238E27FC236}">
                <a16:creationId xmlns:a16="http://schemas.microsoft.com/office/drawing/2014/main" id="{38D9A450-3430-4802-BE38-4A826443840C}"/>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rawing&#10;&#10;Description automatically generated">
                    <a:extLst>
                      <a:ext uri="{FF2B5EF4-FFF2-40B4-BE49-F238E27FC236}">
                        <a16:creationId xmlns:a16="http://schemas.microsoft.com/office/drawing/2014/main" id="{38D9A450-3430-4802-BE38-4A826443840C}"/>
                      </a:ext>
                    </a:extLst>
                  </pic:cNvPr>
                  <pic:cNvPicPr/>
                </pic:nvPicPr>
                <pic:blipFill>
                  <a:blip r:embed="rId1"/>
                  <a:stretch>
                    <a:fillRect/>
                  </a:stretch>
                </pic:blipFill>
                <pic:spPr>
                  <a:xfrm>
                    <a:off x="0" y="0"/>
                    <a:ext cx="2141855" cy="534035"/>
                  </a:xfrm>
                  <a:prstGeom prst="rect">
                    <a:avLst/>
                  </a:prstGeom>
                </pic:spPr>
              </pic:pic>
            </a:graphicData>
          </a:graphic>
        </wp:inline>
      </w:drawing>
    </w:r>
  </w:p>
  <w:p w14:paraId="3993C8DC" w14:textId="758D6B12" w:rsidR="00CC498D" w:rsidRDefault="00CC498D" w:rsidP="000469D9">
    <w:pPr>
      <w:pStyle w:val="Header"/>
      <w:jc w:val="right"/>
      <w:rPr>
        <w:sz w:val="10"/>
        <w:szCs w:val="10"/>
      </w:rPr>
    </w:pPr>
  </w:p>
  <w:p w14:paraId="4D5198DC" w14:textId="77777777" w:rsidR="00CC498D" w:rsidRPr="005D2D36" w:rsidRDefault="00CC498D" w:rsidP="000469D9">
    <w:pPr>
      <w:pStyle w:val="Header"/>
      <w:jc w:val="right"/>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CC498D" w14:paraId="7D425CDC" w14:textId="77777777" w:rsidTr="00144A3A">
      <w:tc>
        <w:tcPr>
          <w:tcW w:w="3471" w:type="dxa"/>
        </w:tcPr>
        <w:p w14:paraId="04F379AA" w14:textId="77777777" w:rsidR="00CC498D" w:rsidRDefault="00CC498D" w:rsidP="00395950">
          <w:pPr>
            <w:pStyle w:val="Header"/>
          </w:pPr>
        </w:p>
      </w:tc>
      <w:tc>
        <w:tcPr>
          <w:tcW w:w="3471" w:type="dxa"/>
        </w:tcPr>
        <w:p w14:paraId="0B8F2B3A" w14:textId="77777777" w:rsidR="00CC498D" w:rsidRDefault="00CC498D" w:rsidP="00144A3A">
          <w:pPr>
            <w:pStyle w:val="Header"/>
            <w:jc w:val="center"/>
          </w:pPr>
        </w:p>
      </w:tc>
      <w:tc>
        <w:tcPr>
          <w:tcW w:w="3472" w:type="dxa"/>
          <w:vAlign w:val="center"/>
        </w:tcPr>
        <w:p w14:paraId="0E7A19F4" w14:textId="77777777" w:rsidR="00CC498D" w:rsidRDefault="00CC498D" w:rsidP="00144A3A">
          <w:pPr>
            <w:pStyle w:val="Header"/>
            <w:jc w:val="right"/>
          </w:pPr>
        </w:p>
      </w:tc>
    </w:tr>
  </w:tbl>
  <w:p w14:paraId="75F15F1A" w14:textId="77777777" w:rsidR="00CC498D" w:rsidRPr="009B282E" w:rsidRDefault="00CC498D" w:rsidP="009B2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gridCol w:w="2594"/>
      <w:gridCol w:w="2595"/>
    </w:tblGrid>
    <w:tr w:rsidR="00CC498D" w14:paraId="6641FC2A" w14:textId="77777777" w:rsidTr="001B1C51">
      <w:tc>
        <w:tcPr>
          <w:tcW w:w="3471" w:type="dxa"/>
        </w:tcPr>
        <w:p w14:paraId="06586160" w14:textId="77777777" w:rsidR="00CC498D" w:rsidRDefault="00CC498D">
          <w:pPr>
            <w:pStyle w:val="Header"/>
          </w:pPr>
          <w:r>
            <w:rPr>
              <w:rFonts w:ascii="Arial" w:hAnsi="Arial" w:cs="Arial"/>
              <w:noProof/>
              <w:lang w:val="en-US"/>
            </w:rPr>
            <w:t xml:space="preserve"> </w:t>
          </w:r>
          <w:r>
            <w:rPr>
              <w:rFonts w:ascii="Arial" w:hAnsi="Arial" w:cs="Arial"/>
              <w:noProof/>
              <w:lang w:eastAsia="nl-BE"/>
            </w:rPr>
            <w:drawing>
              <wp:inline distT="0" distB="0" distL="0" distR="0" wp14:anchorId="586CEFF6" wp14:editId="663EA255">
                <wp:extent cx="2295525" cy="842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onas-be-hd.eps"/>
                        <pic:cNvPicPr/>
                      </pic:nvPicPr>
                      <pic:blipFill rotWithShape="1">
                        <a:blip r:embed="rId1">
                          <a:extLst>
                            <a:ext uri="{28A0092B-C50C-407E-A947-70E740481C1C}">
                              <a14:useLocalDpi xmlns:a14="http://schemas.microsoft.com/office/drawing/2010/main" val="0"/>
                            </a:ext>
                          </a:extLst>
                        </a:blip>
                        <a:srcRect b="5587"/>
                        <a:stretch/>
                      </pic:blipFill>
                      <pic:spPr bwMode="auto">
                        <a:xfrm>
                          <a:off x="0" y="0"/>
                          <a:ext cx="2398364" cy="880171"/>
                        </a:xfrm>
                        <a:prstGeom prst="rect">
                          <a:avLst/>
                        </a:prstGeom>
                        <a:ln>
                          <a:noFill/>
                        </a:ln>
                        <a:extLst>
                          <a:ext uri="{53640926-AAD7-44D8-BBD7-CCE9431645EC}">
                            <a14:shadowObscured xmlns:a14="http://schemas.microsoft.com/office/drawing/2010/main"/>
                          </a:ext>
                        </a:extLst>
                      </pic:spPr>
                    </pic:pic>
                  </a:graphicData>
                </a:graphic>
              </wp:inline>
            </w:drawing>
          </w:r>
        </w:p>
      </w:tc>
      <w:tc>
        <w:tcPr>
          <w:tcW w:w="3471" w:type="dxa"/>
        </w:tcPr>
        <w:p w14:paraId="079C565A" w14:textId="77777777" w:rsidR="00CC498D" w:rsidRDefault="00CC498D" w:rsidP="001B1C51">
          <w:pPr>
            <w:pStyle w:val="Header"/>
            <w:jc w:val="center"/>
          </w:pPr>
        </w:p>
      </w:tc>
      <w:tc>
        <w:tcPr>
          <w:tcW w:w="3472" w:type="dxa"/>
          <w:vAlign w:val="center"/>
        </w:tcPr>
        <w:p w14:paraId="13A97032" w14:textId="77777777" w:rsidR="00CC498D" w:rsidRDefault="00CC498D" w:rsidP="001B1C51">
          <w:pPr>
            <w:pStyle w:val="Header"/>
            <w:jc w:val="right"/>
          </w:pPr>
        </w:p>
      </w:tc>
    </w:tr>
  </w:tbl>
  <w:p w14:paraId="0C73B479" w14:textId="77777777" w:rsidR="00CC498D" w:rsidRPr="005D2D36" w:rsidRDefault="00CC498D">
    <w:pPr>
      <w:pStyle w:val="Header"/>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F51891" w14:paraId="65FEC8B7" w14:textId="77777777" w:rsidTr="00144A3A">
      <w:tc>
        <w:tcPr>
          <w:tcW w:w="3471" w:type="dxa"/>
        </w:tcPr>
        <w:p w14:paraId="3CB07ADD" w14:textId="77777777" w:rsidR="00F51891" w:rsidRDefault="00F51891" w:rsidP="00395950">
          <w:pPr>
            <w:pStyle w:val="Header"/>
          </w:pPr>
        </w:p>
      </w:tc>
      <w:tc>
        <w:tcPr>
          <w:tcW w:w="3471" w:type="dxa"/>
        </w:tcPr>
        <w:p w14:paraId="59664C5F" w14:textId="77777777" w:rsidR="00F51891" w:rsidRDefault="00F51891" w:rsidP="00144A3A">
          <w:pPr>
            <w:pStyle w:val="Header"/>
            <w:jc w:val="center"/>
          </w:pPr>
        </w:p>
      </w:tc>
      <w:tc>
        <w:tcPr>
          <w:tcW w:w="3472" w:type="dxa"/>
          <w:vAlign w:val="center"/>
        </w:tcPr>
        <w:p w14:paraId="448CBB6B" w14:textId="77777777" w:rsidR="00F51891" w:rsidRDefault="00F51891" w:rsidP="00144A3A">
          <w:pPr>
            <w:pStyle w:val="Header"/>
            <w:jc w:val="right"/>
          </w:pPr>
        </w:p>
      </w:tc>
    </w:tr>
  </w:tbl>
  <w:p w14:paraId="7A67144E" w14:textId="77777777" w:rsidR="00F51891" w:rsidRPr="009B282E" w:rsidRDefault="00F51891" w:rsidP="009B28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7"/>
      <w:gridCol w:w="3006"/>
      <w:gridCol w:w="3007"/>
    </w:tblGrid>
    <w:tr w:rsidR="00F51891" w14:paraId="5D2B426C" w14:textId="77777777" w:rsidTr="001B1C51">
      <w:tc>
        <w:tcPr>
          <w:tcW w:w="3471" w:type="dxa"/>
        </w:tcPr>
        <w:p w14:paraId="48BFC198" w14:textId="18FB9AEF" w:rsidR="00F51891" w:rsidRDefault="00F51891">
          <w:pPr>
            <w:pStyle w:val="Header"/>
          </w:pPr>
          <w:r>
            <w:rPr>
              <w:rFonts w:ascii="Arial" w:hAnsi="Arial" w:cs="Arial"/>
              <w:noProof/>
              <w:lang w:val="en-US"/>
            </w:rPr>
            <w:t xml:space="preserve"> </w:t>
          </w:r>
        </w:p>
      </w:tc>
      <w:tc>
        <w:tcPr>
          <w:tcW w:w="3471" w:type="dxa"/>
        </w:tcPr>
        <w:p w14:paraId="7F72AFD1" w14:textId="77777777" w:rsidR="00F51891" w:rsidRDefault="00F51891" w:rsidP="001B1C51">
          <w:pPr>
            <w:pStyle w:val="Header"/>
            <w:jc w:val="center"/>
          </w:pPr>
        </w:p>
      </w:tc>
      <w:tc>
        <w:tcPr>
          <w:tcW w:w="3472" w:type="dxa"/>
          <w:vAlign w:val="center"/>
        </w:tcPr>
        <w:p w14:paraId="6DCFEFB1" w14:textId="77777777" w:rsidR="00F51891" w:rsidRDefault="00F51891" w:rsidP="001B1C51">
          <w:pPr>
            <w:pStyle w:val="Header"/>
            <w:jc w:val="right"/>
          </w:pPr>
        </w:p>
      </w:tc>
    </w:tr>
  </w:tbl>
  <w:p w14:paraId="5FA02371" w14:textId="77777777" w:rsidR="00F51891" w:rsidRPr="005D2D36" w:rsidRDefault="00F51891">
    <w:pPr>
      <w:pStyle w:val="Header"/>
      <w:rPr>
        <w:sz w:val="10"/>
        <w:szCs w:val="1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F694" w14:textId="77777777" w:rsidR="00F51891" w:rsidRDefault="00F51891" w:rsidP="00DE75BB">
    <w:pPr>
      <w:pStyle w:val="Header"/>
      <w:tabs>
        <w:tab w:val="clear" w:pos="9072"/>
      </w:tabs>
      <w:ind w:right="-8"/>
      <w:jc w:val="right"/>
    </w:pPr>
    <w:r>
      <w:rPr>
        <w:noProof/>
        <w:lang w:eastAsia="nl-BE"/>
      </w:rPr>
      <w:drawing>
        <wp:anchor distT="0" distB="0" distL="114300" distR="114300" simplePos="0" relativeHeight="251655680" behindDoc="1" locked="0" layoutInCell="1" allowOverlap="1" wp14:anchorId="53508672" wp14:editId="5342A725">
          <wp:simplePos x="0" y="0"/>
          <wp:positionH relativeFrom="column">
            <wp:posOffset>3829302</wp:posOffset>
          </wp:positionH>
          <wp:positionV relativeFrom="paragraph">
            <wp:posOffset>-174625</wp:posOffset>
          </wp:positionV>
          <wp:extent cx="1960245" cy="808990"/>
          <wp:effectExtent l="0" t="0" r="1905" b="0"/>
          <wp:wrapTight wrapText="bothSides">
            <wp:wrapPolygon edited="0">
              <wp:start x="0" y="0"/>
              <wp:lineTo x="0" y="20854"/>
              <wp:lineTo x="21411" y="20854"/>
              <wp:lineTo x="2141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nas_red-grey.jpg"/>
                  <pic:cNvPicPr/>
                </pic:nvPicPr>
                <pic:blipFill>
                  <a:blip r:embed="rId1"/>
                  <a:stretch>
                    <a:fillRect/>
                  </a:stretch>
                </pic:blipFill>
                <pic:spPr>
                  <a:xfrm>
                    <a:off x="0" y="0"/>
                    <a:ext cx="1960245" cy="80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F7A"/>
    <w:multiLevelType w:val="multilevel"/>
    <w:tmpl w:val="D1623858"/>
    <w:lvl w:ilvl="0">
      <w:start w:val="17"/>
      <w:numFmt w:val="decimal"/>
      <w:lvlText w:val="%1"/>
      <w:lvlJc w:val="left"/>
      <w:pPr>
        <w:ind w:left="420" w:hanging="420"/>
      </w:pPr>
      <w:rPr>
        <w:rFonts w:hint="default"/>
      </w:rPr>
    </w:lvl>
    <w:lvl w:ilvl="1">
      <w:start w:val="1"/>
      <w:numFmt w:val="decimal"/>
      <w:suff w:val="space"/>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992992"/>
    <w:multiLevelType w:val="multilevel"/>
    <w:tmpl w:val="4568FDB0"/>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427AC4"/>
    <w:multiLevelType w:val="multilevel"/>
    <w:tmpl w:val="8DF09812"/>
    <w:lvl w:ilvl="0">
      <w:start w:val="10"/>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2D4618"/>
    <w:multiLevelType w:val="hybridMultilevel"/>
    <w:tmpl w:val="C186DCAC"/>
    <w:lvl w:ilvl="0" w:tplc="0EF87F44">
      <w:numFmt w:val="bullet"/>
      <w:lvlText w:val="•"/>
      <w:lvlJc w:val="left"/>
      <w:pPr>
        <w:ind w:left="1080" w:hanging="72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5D904DE"/>
    <w:multiLevelType w:val="multilevel"/>
    <w:tmpl w:val="05305E7C"/>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B212747"/>
    <w:multiLevelType w:val="hybridMultilevel"/>
    <w:tmpl w:val="2C38BD40"/>
    <w:lvl w:ilvl="0" w:tplc="0EF87F4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E9C3A4E"/>
    <w:multiLevelType w:val="multilevel"/>
    <w:tmpl w:val="77069238"/>
    <w:lvl w:ilvl="0">
      <w:start w:val="6"/>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26D0F25"/>
    <w:multiLevelType w:val="hybridMultilevel"/>
    <w:tmpl w:val="CB0291EA"/>
    <w:lvl w:ilvl="0" w:tplc="97C4E3E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C7A6A"/>
    <w:multiLevelType w:val="multilevel"/>
    <w:tmpl w:val="A51813B6"/>
    <w:lvl w:ilvl="0">
      <w:start w:val="1"/>
      <w:numFmt w:val="decimal"/>
      <w:suff w:val="nothing"/>
      <w:lvlText w:val="%1."/>
      <w:lvlJc w:val="left"/>
      <w:pPr>
        <w:ind w:left="360" w:hanging="360"/>
      </w:pPr>
      <w:rPr>
        <w:rFonts w:hint="default"/>
      </w:rPr>
    </w:lvl>
    <w:lvl w:ilvl="1">
      <w:start w:val="1"/>
      <w:numFmt w:val="decimal"/>
      <w:suff w:val="space"/>
      <w:lvlText w:val="%2.1"/>
      <w:lvlJc w:val="left"/>
      <w:pPr>
        <w:ind w:left="0" w:firstLine="720"/>
      </w:pPr>
      <w:rPr>
        <w:rFonts w:hint="default"/>
      </w:rPr>
    </w:lvl>
    <w:lvl w:ilvl="2">
      <w:start w:val="1"/>
      <w:numFmt w:val="decimal"/>
      <w:lvlText w:val="%3."/>
      <w:lvlJc w:val="left"/>
      <w:pPr>
        <w:tabs>
          <w:tab w:val="num" w:pos="1800"/>
        </w:tabs>
        <w:ind w:left="1800" w:hanging="360"/>
      </w:pPr>
      <w:rPr>
        <w:rFonts w:hint="default"/>
      </w:rPr>
    </w:lvl>
    <w:lvl w:ilvl="3">
      <w:start w:val="2"/>
      <w:numFmt w:val="bullet"/>
      <w:lvlText w:val="-"/>
      <w:lvlJc w:val="left"/>
      <w:pPr>
        <w:ind w:left="2520" w:hanging="360"/>
      </w:pPr>
      <w:rPr>
        <w:rFonts w:ascii="Times New Roman" w:eastAsia="Times New Roman" w:hAnsi="Times New Roman" w:cs="Times New Roman"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137B0D73"/>
    <w:multiLevelType w:val="multilevel"/>
    <w:tmpl w:val="AA46BFDA"/>
    <w:lvl w:ilvl="0">
      <w:start w:val="16"/>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B33231"/>
    <w:multiLevelType w:val="hybridMultilevel"/>
    <w:tmpl w:val="DA4409A8"/>
    <w:lvl w:ilvl="0" w:tplc="97C4E3E8">
      <w:numFmt w:val="bullet"/>
      <w:lvlText w:val="-"/>
      <w:lvlJc w:val="left"/>
      <w:pPr>
        <w:ind w:left="360" w:hanging="360"/>
      </w:pPr>
      <w:rPr>
        <w:rFonts w:ascii="Arial" w:eastAsiaTheme="minorEastAsia" w:hAnsi="Arial" w:cs="Arial" w:hint="default"/>
      </w:rPr>
    </w:lvl>
    <w:lvl w:ilvl="1" w:tplc="F318A974">
      <w:numFmt w:val="bullet"/>
      <w:lvlText w:val="•"/>
      <w:lvlJc w:val="left"/>
      <w:pPr>
        <w:ind w:left="1440" w:hanging="720"/>
      </w:pPr>
      <w:rPr>
        <w:rFonts w:ascii="Arial" w:eastAsiaTheme="minorHAnsi" w:hAnsi="Arial" w:cs="Aria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8EB249B"/>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1AA56F31"/>
    <w:multiLevelType w:val="hybridMultilevel"/>
    <w:tmpl w:val="170221D2"/>
    <w:lvl w:ilvl="0" w:tplc="97C4E3E8">
      <w:numFmt w:val="bullet"/>
      <w:lvlText w:val="-"/>
      <w:lvlJc w:val="left"/>
      <w:pPr>
        <w:ind w:left="360" w:hanging="360"/>
      </w:pPr>
      <w:rPr>
        <w:rFonts w:ascii="Arial" w:eastAsiaTheme="minorEastAsia"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F117B01"/>
    <w:multiLevelType w:val="hybridMultilevel"/>
    <w:tmpl w:val="4A260AA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757500"/>
    <w:multiLevelType w:val="hybridMultilevel"/>
    <w:tmpl w:val="9F0071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0A496A"/>
    <w:multiLevelType w:val="multilevel"/>
    <w:tmpl w:val="053E5788"/>
    <w:lvl w:ilvl="0">
      <w:start w:val="4"/>
      <w:numFmt w:val="decimal"/>
      <w:suff w:val="space"/>
      <w:lvlText w:val="%1."/>
      <w:lvlJc w:val="left"/>
      <w:pPr>
        <w:ind w:left="0" w:firstLine="0"/>
      </w:pPr>
      <w:rPr>
        <w:rFonts w:hint="default"/>
      </w:rPr>
    </w:lvl>
    <w:lvl w:ilvl="1">
      <w:start w:val="1"/>
      <w:numFmt w:val="decimal"/>
      <w:lvlText w:val="%2.1"/>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decimal"/>
      <w:lvlText w:val="%7."/>
      <w:lvlJc w:val="left"/>
      <w:pPr>
        <w:tabs>
          <w:tab w:val="num" w:pos="4680"/>
        </w:tabs>
        <w:ind w:left="4320" w:firstLine="0"/>
      </w:pPr>
      <w:rPr>
        <w:rFonts w:hint="default"/>
      </w:rPr>
    </w:lvl>
    <w:lvl w:ilvl="7">
      <w:start w:val="1"/>
      <w:numFmt w:val="decimal"/>
      <w:lvlText w:val="%8."/>
      <w:lvlJc w:val="left"/>
      <w:pPr>
        <w:tabs>
          <w:tab w:val="num" w:pos="5400"/>
        </w:tabs>
        <w:ind w:left="5040" w:firstLine="0"/>
      </w:pPr>
      <w:rPr>
        <w:rFonts w:hint="default"/>
      </w:rPr>
    </w:lvl>
    <w:lvl w:ilvl="8">
      <w:start w:val="1"/>
      <w:numFmt w:val="decimal"/>
      <w:lvlText w:val="%9."/>
      <w:lvlJc w:val="left"/>
      <w:pPr>
        <w:tabs>
          <w:tab w:val="num" w:pos="6120"/>
        </w:tabs>
        <w:ind w:left="5760" w:firstLine="0"/>
      </w:pPr>
      <w:rPr>
        <w:rFonts w:hint="default"/>
      </w:rPr>
    </w:lvl>
  </w:abstractNum>
  <w:abstractNum w:abstractNumId="16" w15:restartNumberingAfterBreak="0">
    <w:nsid w:val="26025F71"/>
    <w:multiLevelType w:val="hybridMultilevel"/>
    <w:tmpl w:val="D8F265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B07A04"/>
    <w:multiLevelType w:val="multilevel"/>
    <w:tmpl w:val="15EA198A"/>
    <w:lvl w:ilvl="0">
      <w:start w:val="11"/>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6E67DB"/>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2AE672B6"/>
    <w:multiLevelType w:val="hybridMultilevel"/>
    <w:tmpl w:val="9A96E124"/>
    <w:lvl w:ilvl="0" w:tplc="DF4260A4">
      <w:start w:val="1"/>
      <w:numFmt w:val="decimal"/>
      <w:lvlText w:val="%1."/>
      <w:lvlJc w:val="left"/>
      <w:pPr>
        <w:ind w:left="360" w:hanging="360"/>
      </w:pPr>
      <w:rPr>
        <w:rFonts w:hint="default"/>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0" w15:restartNumberingAfterBreak="0">
    <w:nsid w:val="2F157047"/>
    <w:multiLevelType w:val="multilevel"/>
    <w:tmpl w:val="48DEF500"/>
    <w:lvl w:ilvl="0">
      <w:start w:val="14"/>
      <w:numFmt w:val="decimal"/>
      <w:lvlText w:val="%1"/>
      <w:lvlJc w:val="left"/>
      <w:pPr>
        <w:ind w:left="420" w:hanging="420"/>
      </w:pPr>
      <w:rPr>
        <w:rFonts w:hint="default"/>
      </w:rPr>
    </w:lvl>
    <w:lvl w:ilvl="1">
      <w:start w:val="1"/>
      <w:numFmt w:val="decimal"/>
      <w:suff w:val="space"/>
      <w:lvlText w:val="%1.%2"/>
      <w:lvlJc w:val="left"/>
      <w:pPr>
        <w:ind w:left="780" w:hanging="4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F2A194C"/>
    <w:multiLevelType w:val="multilevel"/>
    <w:tmpl w:val="876229CA"/>
    <w:lvl w:ilvl="0">
      <w:start w:val="5"/>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032869"/>
    <w:multiLevelType w:val="hybridMultilevel"/>
    <w:tmpl w:val="B3C03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12A74"/>
    <w:multiLevelType w:val="multilevel"/>
    <w:tmpl w:val="3CBEA57A"/>
    <w:lvl w:ilvl="0">
      <w:start w:val="12"/>
      <w:numFmt w:val="decimal"/>
      <w:lvlText w:val="%1"/>
      <w:lvlJc w:val="left"/>
      <w:pPr>
        <w:ind w:left="420" w:hanging="42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C605509"/>
    <w:multiLevelType w:val="multilevel"/>
    <w:tmpl w:val="B694D6D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CF02A0"/>
    <w:multiLevelType w:val="multilevel"/>
    <w:tmpl w:val="97E0007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2A0718"/>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531F03AD"/>
    <w:multiLevelType w:val="multilevel"/>
    <w:tmpl w:val="02C6D2CC"/>
    <w:lvl w:ilvl="0">
      <w:start w:val="15"/>
      <w:numFmt w:val="decimal"/>
      <w:lvlText w:val="%1"/>
      <w:lvlJc w:val="left"/>
      <w:pPr>
        <w:ind w:left="420" w:hanging="420"/>
      </w:pPr>
      <w:rPr>
        <w:rFonts w:hint="default"/>
      </w:rPr>
    </w:lvl>
    <w:lvl w:ilvl="1">
      <w:start w:val="2"/>
      <w:numFmt w:val="decimal"/>
      <w:suff w:val="space"/>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2A6AE8"/>
    <w:multiLevelType w:val="multilevel"/>
    <w:tmpl w:val="5BA0620C"/>
    <w:lvl w:ilvl="0">
      <w:start w:val="13"/>
      <w:numFmt w:val="decimal"/>
      <w:lvlText w:val="%1"/>
      <w:lvlJc w:val="left"/>
      <w:pPr>
        <w:ind w:left="420" w:hanging="420"/>
      </w:pPr>
      <w:rPr>
        <w:rFonts w:hint="default"/>
      </w:rPr>
    </w:lvl>
    <w:lvl w:ilvl="1">
      <w:start w:val="1"/>
      <w:numFmt w:val="decimal"/>
      <w:suff w:val="space"/>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D1A7335"/>
    <w:multiLevelType w:val="hybridMultilevel"/>
    <w:tmpl w:val="5994FFBC"/>
    <w:lvl w:ilvl="0" w:tplc="844843DA">
      <w:start w:val="17"/>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61DB4CCC"/>
    <w:multiLevelType w:val="hybridMultilevel"/>
    <w:tmpl w:val="C05E4A7A"/>
    <w:lvl w:ilvl="0" w:tplc="0EF87F4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D2275F1"/>
    <w:multiLevelType w:val="multilevel"/>
    <w:tmpl w:val="3FEA7032"/>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7A4B2D"/>
    <w:multiLevelType w:val="multilevel"/>
    <w:tmpl w:val="A8AC571A"/>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027E8D"/>
    <w:multiLevelType w:val="multilevel"/>
    <w:tmpl w:val="7C2E53C2"/>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7A726BB"/>
    <w:multiLevelType w:val="multilevel"/>
    <w:tmpl w:val="97E00070"/>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9003BA"/>
    <w:multiLevelType w:val="hybridMultilevel"/>
    <w:tmpl w:val="81FE5E2C"/>
    <w:lvl w:ilvl="0" w:tplc="429A6ADA">
      <w:start w:val="1"/>
      <w:numFmt w:val="decimal"/>
      <w:lvlText w:val="%1."/>
      <w:lvlJc w:val="left"/>
      <w:pPr>
        <w:ind w:left="360" w:hanging="360"/>
      </w:pPr>
      <w:rPr>
        <w:rFonts w:hint="default"/>
        <w:b/>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7CF819BD"/>
    <w:multiLevelType w:val="hybridMultilevel"/>
    <w:tmpl w:val="96387BD2"/>
    <w:lvl w:ilvl="0" w:tplc="08130001">
      <w:start w:val="1"/>
      <w:numFmt w:val="bullet"/>
      <w:lvlText w:val=""/>
      <w:lvlJc w:val="left"/>
      <w:pPr>
        <w:ind w:left="720" w:hanging="360"/>
      </w:pPr>
      <w:rPr>
        <w:rFonts w:ascii="Symbol" w:hAnsi="Symbol" w:hint="default"/>
      </w:rPr>
    </w:lvl>
    <w:lvl w:ilvl="1" w:tplc="C61A7A76">
      <w:numFmt w:val="bullet"/>
      <w:lvlText w:val="•"/>
      <w:lvlJc w:val="left"/>
      <w:pPr>
        <w:ind w:left="1800" w:hanging="720"/>
      </w:pPr>
      <w:rPr>
        <w:rFonts w:ascii="Arial" w:eastAsiaTheme="minorHAnsi" w:hAnsi="Arial"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DE57DAD"/>
    <w:multiLevelType w:val="hybridMultilevel"/>
    <w:tmpl w:val="781A1982"/>
    <w:lvl w:ilvl="0" w:tplc="0EF87F44">
      <w:numFmt w:val="bullet"/>
      <w:lvlText w:val="•"/>
      <w:lvlJc w:val="left"/>
      <w:pPr>
        <w:ind w:left="1080" w:hanging="72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22"/>
  </w:num>
  <w:num w:numId="4">
    <w:abstractNumId w:val="19"/>
  </w:num>
  <w:num w:numId="5">
    <w:abstractNumId w:val="4"/>
  </w:num>
  <w:num w:numId="6">
    <w:abstractNumId w:val="26"/>
  </w:num>
  <w:num w:numId="7">
    <w:abstractNumId w:val="11"/>
  </w:num>
  <w:num w:numId="8">
    <w:abstractNumId w:val="35"/>
  </w:num>
  <w:num w:numId="9">
    <w:abstractNumId w:val="25"/>
  </w:num>
  <w:num w:numId="10">
    <w:abstractNumId w:val="36"/>
  </w:num>
  <w:num w:numId="11">
    <w:abstractNumId w:val="3"/>
  </w:num>
  <w:num w:numId="12">
    <w:abstractNumId w:val="37"/>
  </w:num>
  <w:num w:numId="13">
    <w:abstractNumId w:val="5"/>
  </w:num>
  <w:num w:numId="14">
    <w:abstractNumId w:val="13"/>
  </w:num>
  <w:num w:numId="15">
    <w:abstractNumId w:val="30"/>
  </w:num>
  <w:num w:numId="16">
    <w:abstractNumId w:val="34"/>
  </w:num>
  <w:num w:numId="17">
    <w:abstractNumId w:val="14"/>
  </w:num>
  <w:num w:numId="18">
    <w:abstractNumId w:val="10"/>
  </w:num>
  <w:num w:numId="19">
    <w:abstractNumId w:val="12"/>
  </w:num>
  <w:num w:numId="20">
    <w:abstractNumId w:val="24"/>
  </w:num>
  <w:num w:numId="21">
    <w:abstractNumId w:val="15"/>
  </w:num>
  <w:num w:numId="22">
    <w:abstractNumId w:val="8"/>
  </w:num>
  <w:num w:numId="23">
    <w:abstractNumId w:val="31"/>
  </w:num>
  <w:num w:numId="24">
    <w:abstractNumId w:val="21"/>
  </w:num>
  <w:num w:numId="25">
    <w:abstractNumId w:val="6"/>
  </w:num>
  <w:num w:numId="26">
    <w:abstractNumId w:val="32"/>
  </w:num>
  <w:num w:numId="27">
    <w:abstractNumId w:val="33"/>
  </w:num>
  <w:num w:numId="28">
    <w:abstractNumId w:val="1"/>
  </w:num>
  <w:num w:numId="29">
    <w:abstractNumId w:val="2"/>
  </w:num>
  <w:num w:numId="30">
    <w:abstractNumId w:val="17"/>
  </w:num>
  <w:num w:numId="31">
    <w:abstractNumId w:val="23"/>
  </w:num>
  <w:num w:numId="32">
    <w:abstractNumId w:val="28"/>
  </w:num>
  <w:num w:numId="33">
    <w:abstractNumId w:val="20"/>
  </w:num>
  <w:num w:numId="34">
    <w:abstractNumId w:val="27"/>
  </w:num>
  <w:num w:numId="35">
    <w:abstractNumId w:val="9"/>
  </w:num>
  <w:num w:numId="36">
    <w:abstractNumId w:val="0"/>
  </w:num>
  <w:num w:numId="37">
    <w:abstractNumId w:val="15"/>
    <w:lvlOverride w:ilvl="0">
      <w:lvl w:ilvl="0">
        <w:start w:val="4"/>
        <w:numFmt w:val="decimal"/>
        <w:suff w:val="space"/>
        <w:lvlText w:val="%1."/>
        <w:lvlJc w:val="left"/>
        <w:pPr>
          <w:ind w:left="0" w:firstLine="0"/>
        </w:pPr>
        <w:rPr>
          <w:rFonts w:hint="default"/>
        </w:rPr>
      </w:lvl>
    </w:lvlOverride>
    <w:lvlOverride w:ilvl="1">
      <w:lvl w:ilvl="1">
        <w:start w:val="1"/>
        <w:numFmt w:val="decimal"/>
        <w:lvlText w:val="%2.1"/>
        <w:lvlJc w:val="left"/>
        <w:pPr>
          <w:tabs>
            <w:tab w:val="num" w:pos="1080"/>
          </w:tabs>
          <w:ind w:left="720" w:firstLine="0"/>
        </w:pPr>
        <w:rPr>
          <w:rFonts w:hint="default"/>
        </w:rPr>
      </w:lvl>
    </w:lvlOverride>
    <w:lvlOverride w:ilvl="2">
      <w:lvl w:ilvl="2">
        <w:start w:val="1"/>
        <w:numFmt w:val="decimal"/>
        <w:lvlText w:val="%3."/>
        <w:lvlJc w:val="left"/>
        <w:pPr>
          <w:tabs>
            <w:tab w:val="num" w:pos="1800"/>
          </w:tabs>
          <w:ind w:left="1440" w:firstLine="0"/>
        </w:pPr>
        <w:rPr>
          <w:rFonts w:hint="default"/>
        </w:rPr>
      </w:lvl>
    </w:lvlOverride>
    <w:lvlOverride w:ilvl="3">
      <w:lvl w:ilvl="3">
        <w:start w:val="1"/>
        <w:numFmt w:val="decimal"/>
        <w:lvlText w:val="%4."/>
        <w:lvlJc w:val="left"/>
        <w:pPr>
          <w:tabs>
            <w:tab w:val="num" w:pos="2520"/>
          </w:tabs>
          <w:ind w:left="2160" w:firstLine="0"/>
        </w:pPr>
        <w:rPr>
          <w:rFonts w:hint="default"/>
        </w:rPr>
      </w:lvl>
    </w:lvlOverride>
    <w:lvlOverride w:ilvl="4">
      <w:lvl w:ilvl="4">
        <w:start w:val="1"/>
        <w:numFmt w:val="decimal"/>
        <w:lvlText w:val="%5."/>
        <w:lvlJc w:val="left"/>
        <w:pPr>
          <w:tabs>
            <w:tab w:val="num" w:pos="3240"/>
          </w:tabs>
          <w:ind w:left="2880" w:firstLine="0"/>
        </w:pPr>
        <w:rPr>
          <w:rFonts w:hint="default"/>
        </w:rPr>
      </w:lvl>
    </w:lvlOverride>
    <w:lvlOverride w:ilvl="5">
      <w:lvl w:ilvl="5">
        <w:start w:val="1"/>
        <w:numFmt w:val="decimal"/>
        <w:lvlText w:val="%6."/>
        <w:lvlJc w:val="left"/>
        <w:pPr>
          <w:tabs>
            <w:tab w:val="num" w:pos="3960"/>
          </w:tabs>
          <w:ind w:left="3600" w:firstLine="0"/>
        </w:pPr>
        <w:rPr>
          <w:rFonts w:hint="default"/>
        </w:rPr>
      </w:lvl>
    </w:lvlOverride>
    <w:lvlOverride w:ilvl="6">
      <w:lvl w:ilvl="6">
        <w:start w:val="1"/>
        <w:numFmt w:val="decimal"/>
        <w:lvlText w:val="%7."/>
        <w:lvlJc w:val="left"/>
        <w:pPr>
          <w:tabs>
            <w:tab w:val="num" w:pos="4680"/>
          </w:tabs>
          <w:ind w:left="4320" w:firstLine="0"/>
        </w:pPr>
        <w:rPr>
          <w:rFonts w:hint="default"/>
        </w:rPr>
      </w:lvl>
    </w:lvlOverride>
    <w:lvlOverride w:ilvl="7">
      <w:lvl w:ilvl="7">
        <w:start w:val="1"/>
        <w:numFmt w:val="decimal"/>
        <w:lvlText w:val="%8."/>
        <w:lvlJc w:val="left"/>
        <w:pPr>
          <w:tabs>
            <w:tab w:val="num" w:pos="5400"/>
          </w:tabs>
          <w:ind w:left="5040" w:firstLine="0"/>
        </w:pPr>
        <w:rPr>
          <w:rFonts w:hint="default"/>
        </w:rPr>
      </w:lvl>
    </w:lvlOverride>
    <w:lvlOverride w:ilvl="8">
      <w:lvl w:ilvl="8">
        <w:start w:val="1"/>
        <w:numFmt w:val="decimal"/>
        <w:lvlText w:val="%9."/>
        <w:lvlJc w:val="left"/>
        <w:pPr>
          <w:tabs>
            <w:tab w:val="num" w:pos="6120"/>
          </w:tabs>
          <w:ind w:left="5760" w:firstLine="0"/>
        </w:pPr>
        <w:rPr>
          <w:rFonts w:hint="default"/>
        </w:rPr>
      </w:lvl>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0"/>
  </w:num>
  <w:num w:numId="4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attachedTemplate r:id="rId1"/>
  <w:documentProtection w:edit="forms" w:enforcement="1" w:cryptProviderType="rsaAES" w:cryptAlgorithmClass="hash" w:cryptAlgorithmType="typeAny" w:cryptAlgorithmSid="14" w:cryptSpinCount="100000" w:hash="Zhq3U4swk39kF+7n+xthQNSPJPiQ8wyuQLpnLO0w+RtsYZfqeuiZwM1hOILqQlxsuQ+6lZpBEpbA5XnRVYFOMg==" w:salt="aMNpkkCaUeLI1/1M6mZnnw=="/>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94"/>
    <w:rsid w:val="00014D15"/>
    <w:rsid w:val="00016DB2"/>
    <w:rsid w:val="00022362"/>
    <w:rsid w:val="00040192"/>
    <w:rsid w:val="00044652"/>
    <w:rsid w:val="00046710"/>
    <w:rsid w:val="000469D9"/>
    <w:rsid w:val="00047E2E"/>
    <w:rsid w:val="0005125A"/>
    <w:rsid w:val="00052E61"/>
    <w:rsid w:val="00057B0F"/>
    <w:rsid w:val="00072A7E"/>
    <w:rsid w:val="00077F2F"/>
    <w:rsid w:val="0008238D"/>
    <w:rsid w:val="00091162"/>
    <w:rsid w:val="0009748D"/>
    <w:rsid w:val="000A00D8"/>
    <w:rsid w:val="000A0C1A"/>
    <w:rsid w:val="000A1A04"/>
    <w:rsid w:val="000B1295"/>
    <w:rsid w:val="000B267E"/>
    <w:rsid w:val="000B2DFC"/>
    <w:rsid w:val="000D6B9F"/>
    <w:rsid w:val="000E18DB"/>
    <w:rsid w:val="000F0754"/>
    <w:rsid w:val="00101EA0"/>
    <w:rsid w:val="0010259F"/>
    <w:rsid w:val="00111502"/>
    <w:rsid w:val="00123B9B"/>
    <w:rsid w:val="001334B6"/>
    <w:rsid w:val="00135C18"/>
    <w:rsid w:val="00144A3A"/>
    <w:rsid w:val="001503A2"/>
    <w:rsid w:val="0016069F"/>
    <w:rsid w:val="00160733"/>
    <w:rsid w:val="00163230"/>
    <w:rsid w:val="00163807"/>
    <w:rsid w:val="00176E85"/>
    <w:rsid w:val="00182F51"/>
    <w:rsid w:val="00186B2C"/>
    <w:rsid w:val="00193AA8"/>
    <w:rsid w:val="00195DA9"/>
    <w:rsid w:val="00197E4F"/>
    <w:rsid w:val="001A02B0"/>
    <w:rsid w:val="001A1915"/>
    <w:rsid w:val="001B1C51"/>
    <w:rsid w:val="001B5E81"/>
    <w:rsid w:val="001C18CA"/>
    <w:rsid w:val="001D11D1"/>
    <w:rsid w:val="001E240B"/>
    <w:rsid w:val="001E795C"/>
    <w:rsid w:val="001F5FFA"/>
    <w:rsid w:val="002004F1"/>
    <w:rsid w:val="0020282C"/>
    <w:rsid w:val="002052EA"/>
    <w:rsid w:val="00213ADC"/>
    <w:rsid w:val="00217D9F"/>
    <w:rsid w:val="0023272B"/>
    <w:rsid w:val="00266A1F"/>
    <w:rsid w:val="00267CA7"/>
    <w:rsid w:val="002746ED"/>
    <w:rsid w:val="00283BBD"/>
    <w:rsid w:val="00285DC5"/>
    <w:rsid w:val="00292223"/>
    <w:rsid w:val="00296B4C"/>
    <w:rsid w:val="002A51C5"/>
    <w:rsid w:val="002A6849"/>
    <w:rsid w:val="002B0AF3"/>
    <w:rsid w:val="002B3E1B"/>
    <w:rsid w:val="002C02C8"/>
    <w:rsid w:val="002C24A0"/>
    <w:rsid w:val="002C3B67"/>
    <w:rsid w:val="002C5F18"/>
    <w:rsid w:val="002C5F5B"/>
    <w:rsid w:val="002D46D6"/>
    <w:rsid w:val="002D5232"/>
    <w:rsid w:val="002E0A99"/>
    <w:rsid w:val="002F126E"/>
    <w:rsid w:val="00304317"/>
    <w:rsid w:val="003252D0"/>
    <w:rsid w:val="00325C38"/>
    <w:rsid w:val="00325EFB"/>
    <w:rsid w:val="00326F37"/>
    <w:rsid w:val="00330A4E"/>
    <w:rsid w:val="00330F9F"/>
    <w:rsid w:val="003312EA"/>
    <w:rsid w:val="0033236A"/>
    <w:rsid w:val="00334C18"/>
    <w:rsid w:val="00340794"/>
    <w:rsid w:val="0034132D"/>
    <w:rsid w:val="0034452B"/>
    <w:rsid w:val="00347786"/>
    <w:rsid w:val="003508F2"/>
    <w:rsid w:val="003624E8"/>
    <w:rsid w:val="00370722"/>
    <w:rsid w:val="003750E0"/>
    <w:rsid w:val="0037750B"/>
    <w:rsid w:val="00381782"/>
    <w:rsid w:val="00383C2F"/>
    <w:rsid w:val="003902E8"/>
    <w:rsid w:val="0039318C"/>
    <w:rsid w:val="00395950"/>
    <w:rsid w:val="003A4260"/>
    <w:rsid w:val="003A4DE0"/>
    <w:rsid w:val="003A7853"/>
    <w:rsid w:val="003B1C6A"/>
    <w:rsid w:val="003B5B8B"/>
    <w:rsid w:val="003E74FC"/>
    <w:rsid w:val="003F72EA"/>
    <w:rsid w:val="00416F04"/>
    <w:rsid w:val="00426705"/>
    <w:rsid w:val="00433C09"/>
    <w:rsid w:val="00433E1D"/>
    <w:rsid w:val="00435A1B"/>
    <w:rsid w:val="00435AA7"/>
    <w:rsid w:val="00436B2F"/>
    <w:rsid w:val="00442766"/>
    <w:rsid w:val="00444CDF"/>
    <w:rsid w:val="004507C0"/>
    <w:rsid w:val="00454DDE"/>
    <w:rsid w:val="00470AD6"/>
    <w:rsid w:val="00476519"/>
    <w:rsid w:val="00486DF5"/>
    <w:rsid w:val="00490468"/>
    <w:rsid w:val="004A1D1A"/>
    <w:rsid w:val="004A3D7F"/>
    <w:rsid w:val="004A70E9"/>
    <w:rsid w:val="004C4424"/>
    <w:rsid w:val="004C5918"/>
    <w:rsid w:val="004E79FD"/>
    <w:rsid w:val="004F0552"/>
    <w:rsid w:val="004F1636"/>
    <w:rsid w:val="004F1C79"/>
    <w:rsid w:val="004F276E"/>
    <w:rsid w:val="004F4C6B"/>
    <w:rsid w:val="00500E64"/>
    <w:rsid w:val="0051005C"/>
    <w:rsid w:val="0051564D"/>
    <w:rsid w:val="00523301"/>
    <w:rsid w:val="00526419"/>
    <w:rsid w:val="00532915"/>
    <w:rsid w:val="00535351"/>
    <w:rsid w:val="005528E3"/>
    <w:rsid w:val="00554690"/>
    <w:rsid w:val="005763DA"/>
    <w:rsid w:val="005802F1"/>
    <w:rsid w:val="0058240D"/>
    <w:rsid w:val="00582543"/>
    <w:rsid w:val="0058728A"/>
    <w:rsid w:val="00590C45"/>
    <w:rsid w:val="00592FE1"/>
    <w:rsid w:val="00593371"/>
    <w:rsid w:val="0059461D"/>
    <w:rsid w:val="005967F8"/>
    <w:rsid w:val="005A0AE6"/>
    <w:rsid w:val="005A1541"/>
    <w:rsid w:val="005A30AB"/>
    <w:rsid w:val="005B6BC2"/>
    <w:rsid w:val="005D04E6"/>
    <w:rsid w:val="005D2D36"/>
    <w:rsid w:val="005E105C"/>
    <w:rsid w:val="005E3EA4"/>
    <w:rsid w:val="005F2637"/>
    <w:rsid w:val="005F3055"/>
    <w:rsid w:val="005F6B3C"/>
    <w:rsid w:val="00605A4C"/>
    <w:rsid w:val="00605AAF"/>
    <w:rsid w:val="00605D84"/>
    <w:rsid w:val="0061626E"/>
    <w:rsid w:val="0062046A"/>
    <w:rsid w:val="006242B3"/>
    <w:rsid w:val="006242BF"/>
    <w:rsid w:val="00634D0E"/>
    <w:rsid w:val="00634FEE"/>
    <w:rsid w:val="00646634"/>
    <w:rsid w:val="00647B20"/>
    <w:rsid w:val="006502C2"/>
    <w:rsid w:val="006529AD"/>
    <w:rsid w:val="006556D4"/>
    <w:rsid w:val="006603DE"/>
    <w:rsid w:val="00661194"/>
    <w:rsid w:val="006719AA"/>
    <w:rsid w:val="00673DFF"/>
    <w:rsid w:val="00686FEB"/>
    <w:rsid w:val="00693DD9"/>
    <w:rsid w:val="00696AFC"/>
    <w:rsid w:val="006A18F5"/>
    <w:rsid w:val="006A45B9"/>
    <w:rsid w:val="006A6A7E"/>
    <w:rsid w:val="006A6CBA"/>
    <w:rsid w:val="006B1A3B"/>
    <w:rsid w:val="006C2EB6"/>
    <w:rsid w:val="006D7C05"/>
    <w:rsid w:val="006E600B"/>
    <w:rsid w:val="006E7790"/>
    <w:rsid w:val="007020EC"/>
    <w:rsid w:val="00711065"/>
    <w:rsid w:val="007121C8"/>
    <w:rsid w:val="00713B79"/>
    <w:rsid w:val="00720778"/>
    <w:rsid w:val="00723599"/>
    <w:rsid w:val="007264D3"/>
    <w:rsid w:val="00736A6B"/>
    <w:rsid w:val="00745D55"/>
    <w:rsid w:val="00746942"/>
    <w:rsid w:val="00746A29"/>
    <w:rsid w:val="007531B3"/>
    <w:rsid w:val="007538E2"/>
    <w:rsid w:val="007542A0"/>
    <w:rsid w:val="0075545D"/>
    <w:rsid w:val="00760940"/>
    <w:rsid w:val="007636C2"/>
    <w:rsid w:val="007671E3"/>
    <w:rsid w:val="00773D10"/>
    <w:rsid w:val="0077401E"/>
    <w:rsid w:val="00780CA0"/>
    <w:rsid w:val="00785FE3"/>
    <w:rsid w:val="007922CE"/>
    <w:rsid w:val="0079780D"/>
    <w:rsid w:val="007A5526"/>
    <w:rsid w:val="007A5C60"/>
    <w:rsid w:val="007A7B85"/>
    <w:rsid w:val="007C1474"/>
    <w:rsid w:val="007C44E6"/>
    <w:rsid w:val="007C4AEA"/>
    <w:rsid w:val="007D0BEA"/>
    <w:rsid w:val="007D25CD"/>
    <w:rsid w:val="007E0B03"/>
    <w:rsid w:val="007E1F68"/>
    <w:rsid w:val="007E3CA8"/>
    <w:rsid w:val="007E63B4"/>
    <w:rsid w:val="007F07EC"/>
    <w:rsid w:val="007F5B48"/>
    <w:rsid w:val="00811DF1"/>
    <w:rsid w:val="00812176"/>
    <w:rsid w:val="00823C6D"/>
    <w:rsid w:val="00830615"/>
    <w:rsid w:val="008308DF"/>
    <w:rsid w:val="00831113"/>
    <w:rsid w:val="00832E07"/>
    <w:rsid w:val="00842509"/>
    <w:rsid w:val="00845A43"/>
    <w:rsid w:val="00846F48"/>
    <w:rsid w:val="0084735A"/>
    <w:rsid w:val="0085135C"/>
    <w:rsid w:val="008738B1"/>
    <w:rsid w:val="008766EF"/>
    <w:rsid w:val="00886CAE"/>
    <w:rsid w:val="008A055F"/>
    <w:rsid w:val="008A248C"/>
    <w:rsid w:val="008A4458"/>
    <w:rsid w:val="008B3B16"/>
    <w:rsid w:val="008B684D"/>
    <w:rsid w:val="008B6951"/>
    <w:rsid w:val="008C2E69"/>
    <w:rsid w:val="008D124C"/>
    <w:rsid w:val="008D2F3A"/>
    <w:rsid w:val="008D5100"/>
    <w:rsid w:val="008D7749"/>
    <w:rsid w:val="008E2874"/>
    <w:rsid w:val="008E5847"/>
    <w:rsid w:val="008F6CDE"/>
    <w:rsid w:val="00910CAA"/>
    <w:rsid w:val="009119D7"/>
    <w:rsid w:val="00914A76"/>
    <w:rsid w:val="00917C28"/>
    <w:rsid w:val="00926231"/>
    <w:rsid w:val="00927945"/>
    <w:rsid w:val="00930CBC"/>
    <w:rsid w:val="00932748"/>
    <w:rsid w:val="009342B7"/>
    <w:rsid w:val="00937918"/>
    <w:rsid w:val="00940107"/>
    <w:rsid w:val="009417A9"/>
    <w:rsid w:val="0094489E"/>
    <w:rsid w:val="0094579D"/>
    <w:rsid w:val="00945EAB"/>
    <w:rsid w:val="00950754"/>
    <w:rsid w:val="00963738"/>
    <w:rsid w:val="00965A32"/>
    <w:rsid w:val="0097314F"/>
    <w:rsid w:val="009802D2"/>
    <w:rsid w:val="009831F9"/>
    <w:rsid w:val="00983918"/>
    <w:rsid w:val="009852C1"/>
    <w:rsid w:val="009A12EC"/>
    <w:rsid w:val="009A1735"/>
    <w:rsid w:val="009B0B1D"/>
    <w:rsid w:val="009B282E"/>
    <w:rsid w:val="009C0916"/>
    <w:rsid w:val="009C5E06"/>
    <w:rsid w:val="009E3190"/>
    <w:rsid w:val="009F7EBA"/>
    <w:rsid w:val="00A12130"/>
    <w:rsid w:val="00A202F5"/>
    <w:rsid w:val="00A23ED0"/>
    <w:rsid w:val="00A2618F"/>
    <w:rsid w:val="00A40E31"/>
    <w:rsid w:val="00A41DE9"/>
    <w:rsid w:val="00A4420E"/>
    <w:rsid w:val="00A62729"/>
    <w:rsid w:val="00A638F9"/>
    <w:rsid w:val="00A64923"/>
    <w:rsid w:val="00A650C2"/>
    <w:rsid w:val="00A6568F"/>
    <w:rsid w:val="00A752F0"/>
    <w:rsid w:val="00A775DD"/>
    <w:rsid w:val="00A77F5C"/>
    <w:rsid w:val="00A84D86"/>
    <w:rsid w:val="00A871BE"/>
    <w:rsid w:val="00A90A32"/>
    <w:rsid w:val="00A90AF8"/>
    <w:rsid w:val="00A91ABD"/>
    <w:rsid w:val="00A931C9"/>
    <w:rsid w:val="00A9681F"/>
    <w:rsid w:val="00AA2DAD"/>
    <w:rsid w:val="00AA5DB1"/>
    <w:rsid w:val="00AA67D8"/>
    <w:rsid w:val="00AC0140"/>
    <w:rsid w:val="00AC1028"/>
    <w:rsid w:val="00AC5971"/>
    <w:rsid w:val="00AC6CA1"/>
    <w:rsid w:val="00AD2B29"/>
    <w:rsid w:val="00AD2D41"/>
    <w:rsid w:val="00AE0DF2"/>
    <w:rsid w:val="00AE27C5"/>
    <w:rsid w:val="00AE3B6D"/>
    <w:rsid w:val="00AF184D"/>
    <w:rsid w:val="00AF19BD"/>
    <w:rsid w:val="00AF3694"/>
    <w:rsid w:val="00B01ACD"/>
    <w:rsid w:val="00B05174"/>
    <w:rsid w:val="00B13E17"/>
    <w:rsid w:val="00B1478A"/>
    <w:rsid w:val="00B164B3"/>
    <w:rsid w:val="00B22DB3"/>
    <w:rsid w:val="00B33352"/>
    <w:rsid w:val="00B348A6"/>
    <w:rsid w:val="00B35B24"/>
    <w:rsid w:val="00B3745D"/>
    <w:rsid w:val="00B447BE"/>
    <w:rsid w:val="00B4511A"/>
    <w:rsid w:val="00B5368C"/>
    <w:rsid w:val="00B65A14"/>
    <w:rsid w:val="00B67A3E"/>
    <w:rsid w:val="00B81E61"/>
    <w:rsid w:val="00B936D4"/>
    <w:rsid w:val="00B96C8D"/>
    <w:rsid w:val="00BA3F20"/>
    <w:rsid w:val="00BA59DB"/>
    <w:rsid w:val="00BC0B84"/>
    <w:rsid w:val="00BC702A"/>
    <w:rsid w:val="00BD2C5A"/>
    <w:rsid w:val="00BF22FE"/>
    <w:rsid w:val="00BF4F16"/>
    <w:rsid w:val="00C073F5"/>
    <w:rsid w:val="00C07E4C"/>
    <w:rsid w:val="00C17EE4"/>
    <w:rsid w:val="00C221BA"/>
    <w:rsid w:val="00C4300C"/>
    <w:rsid w:val="00C528AF"/>
    <w:rsid w:val="00C52DE8"/>
    <w:rsid w:val="00C56CE6"/>
    <w:rsid w:val="00C65BC8"/>
    <w:rsid w:val="00C660ED"/>
    <w:rsid w:val="00C81DEC"/>
    <w:rsid w:val="00C93487"/>
    <w:rsid w:val="00C942BD"/>
    <w:rsid w:val="00CB6239"/>
    <w:rsid w:val="00CC498D"/>
    <w:rsid w:val="00CC51A8"/>
    <w:rsid w:val="00CD3356"/>
    <w:rsid w:val="00CD5055"/>
    <w:rsid w:val="00CD533A"/>
    <w:rsid w:val="00CD5FF9"/>
    <w:rsid w:val="00CE1227"/>
    <w:rsid w:val="00CE3A19"/>
    <w:rsid w:val="00CE7048"/>
    <w:rsid w:val="00CF1088"/>
    <w:rsid w:val="00CF2A16"/>
    <w:rsid w:val="00CF5820"/>
    <w:rsid w:val="00CF727D"/>
    <w:rsid w:val="00D00706"/>
    <w:rsid w:val="00D11364"/>
    <w:rsid w:val="00D228C2"/>
    <w:rsid w:val="00D275F1"/>
    <w:rsid w:val="00D30006"/>
    <w:rsid w:val="00D3360B"/>
    <w:rsid w:val="00D34BAA"/>
    <w:rsid w:val="00D408D5"/>
    <w:rsid w:val="00D50A0C"/>
    <w:rsid w:val="00D5599F"/>
    <w:rsid w:val="00D67EFC"/>
    <w:rsid w:val="00D7028D"/>
    <w:rsid w:val="00D7185C"/>
    <w:rsid w:val="00D7254C"/>
    <w:rsid w:val="00D73D3D"/>
    <w:rsid w:val="00D74BC9"/>
    <w:rsid w:val="00D772EF"/>
    <w:rsid w:val="00D820B2"/>
    <w:rsid w:val="00D832AD"/>
    <w:rsid w:val="00D8400A"/>
    <w:rsid w:val="00D8455C"/>
    <w:rsid w:val="00D84575"/>
    <w:rsid w:val="00D864E9"/>
    <w:rsid w:val="00D97E5F"/>
    <w:rsid w:val="00DA2E0E"/>
    <w:rsid w:val="00DA476B"/>
    <w:rsid w:val="00DC04E0"/>
    <w:rsid w:val="00DC38FA"/>
    <w:rsid w:val="00DD3138"/>
    <w:rsid w:val="00DD6554"/>
    <w:rsid w:val="00DE5A83"/>
    <w:rsid w:val="00DE75BB"/>
    <w:rsid w:val="00DF49D1"/>
    <w:rsid w:val="00E00C8E"/>
    <w:rsid w:val="00E016C7"/>
    <w:rsid w:val="00E172FF"/>
    <w:rsid w:val="00E30AD0"/>
    <w:rsid w:val="00E438AC"/>
    <w:rsid w:val="00E52FA4"/>
    <w:rsid w:val="00E534DE"/>
    <w:rsid w:val="00E55D73"/>
    <w:rsid w:val="00E60949"/>
    <w:rsid w:val="00E70798"/>
    <w:rsid w:val="00E8220A"/>
    <w:rsid w:val="00E8480B"/>
    <w:rsid w:val="00E95527"/>
    <w:rsid w:val="00EA0CCB"/>
    <w:rsid w:val="00EB48A4"/>
    <w:rsid w:val="00EB7154"/>
    <w:rsid w:val="00EC1D71"/>
    <w:rsid w:val="00EC2D8A"/>
    <w:rsid w:val="00EC7264"/>
    <w:rsid w:val="00ED4A78"/>
    <w:rsid w:val="00EE1532"/>
    <w:rsid w:val="00EE5BCC"/>
    <w:rsid w:val="00F03195"/>
    <w:rsid w:val="00F064F2"/>
    <w:rsid w:val="00F07900"/>
    <w:rsid w:val="00F12CB2"/>
    <w:rsid w:val="00F31A22"/>
    <w:rsid w:val="00F365A3"/>
    <w:rsid w:val="00F43C90"/>
    <w:rsid w:val="00F502B5"/>
    <w:rsid w:val="00F50DAE"/>
    <w:rsid w:val="00F51891"/>
    <w:rsid w:val="00F52B6C"/>
    <w:rsid w:val="00F5436E"/>
    <w:rsid w:val="00F7264B"/>
    <w:rsid w:val="00F81AC6"/>
    <w:rsid w:val="00F84742"/>
    <w:rsid w:val="00F84F1E"/>
    <w:rsid w:val="00F97E5A"/>
    <w:rsid w:val="00FA622A"/>
    <w:rsid w:val="00FB30C1"/>
    <w:rsid w:val="00FC33C1"/>
    <w:rsid w:val="00FC5FDD"/>
    <w:rsid w:val="00FD1771"/>
    <w:rsid w:val="00FD4721"/>
    <w:rsid w:val="00FD5AE0"/>
    <w:rsid w:val="00FE0D52"/>
    <w:rsid w:val="00FE2622"/>
    <w:rsid w:val="00FF3ECC"/>
    <w:rsid w:val="00FF5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11B7AD"/>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28AF"/>
    <w:rPr>
      <w:rFonts w:ascii="Times New Roman" w:hAnsi="Times New Roman" w:cs="Times New Roman"/>
    </w:rPr>
  </w:style>
  <w:style w:type="paragraph" w:styleId="Heading1">
    <w:name w:val="heading 1"/>
    <w:basedOn w:val="Normal"/>
    <w:link w:val="Heading1Char"/>
    <w:uiPriority w:val="1"/>
    <w:qFormat/>
    <w:rsid w:val="00532915"/>
    <w:pPr>
      <w:widowControl w:val="0"/>
      <w:ind w:left="971" w:hanging="851"/>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738"/>
    <w:pPr>
      <w:tabs>
        <w:tab w:val="center" w:pos="4536"/>
        <w:tab w:val="right" w:pos="9072"/>
      </w:tabs>
    </w:pPr>
    <w:rPr>
      <w:rFonts w:eastAsiaTheme="minorHAnsi"/>
      <w:sz w:val="22"/>
      <w:szCs w:val="22"/>
      <w:lang w:val="nl-BE"/>
    </w:rPr>
  </w:style>
  <w:style w:type="character" w:customStyle="1" w:styleId="HeaderChar">
    <w:name w:val="Header Char"/>
    <w:basedOn w:val="DefaultParagraphFont"/>
    <w:link w:val="Header"/>
    <w:uiPriority w:val="99"/>
    <w:rsid w:val="00963738"/>
    <w:rPr>
      <w:rFonts w:eastAsiaTheme="minorHAnsi"/>
      <w:sz w:val="22"/>
      <w:szCs w:val="22"/>
      <w:lang w:val="nl-BE"/>
    </w:rPr>
  </w:style>
  <w:style w:type="paragraph" w:styleId="ListParagraph">
    <w:name w:val="List Paragraph"/>
    <w:basedOn w:val="Normal"/>
    <w:uiPriority w:val="34"/>
    <w:qFormat/>
    <w:rsid w:val="00963738"/>
    <w:pPr>
      <w:spacing w:after="160" w:line="259" w:lineRule="auto"/>
      <w:ind w:left="720"/>
      <w:contextualSpacing/>
    </w:pPr>
    <w:rPr>
      <w:rFonts w:eastAsiaTheme="minorHAnsi"/>
      <w:sz w:val="22"/>
      <w:szCs w:val="22"/>
      <w:lang w:val="nl-BE"/>
    </w:rPr>
  </w:style>
  <w:style w:type="table" w:styleId="TableGrid">
    <w:name w:val="Table Grid"/>
    <w:basedOn w:val="TableNormal"/>
    <w:uiPriority w:val="59"/>
    <w:rsid w:val="00A6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E2622"/>
    <w:pPr>
      <w:tabs>
        <w:tab w:val="center" w:pos="4320"/>
        <w:tab w:val="right" w:pos="8640"/>
      </w:tabs>
    </w:pPr>
  </w:style>
  <w:style w:type="character" w:customStyle="1" w:styleId="FooterChar">
    <w:name w:val="Footer Char"/>
    <w:basedOn w:val="DefaultParagraphFont"/>
    <w:link w:val="Footer"/>
    <w:uiPriority w:val="99"/>
    <w:rsid w:val="00FE2622"/>
    <w:rPr>
      <w:lang w:val="en-GB"/>
    </w:rPr>
  </w:style>
  <w:style w:type="paragraph" w:styleId="BalloonText">
    <w:name w:val="Balloon Text"/>
    <w:basedOn w:val="Normal"/>
    <w:link w:val="BalloonTextChar"/>
    <w:semiHidden/>
    <w:unhideWhenUsed/>
    <w:rsid w:val="001B1C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1C51"/>
    <w:rPr>
      <w:rFonts w:ascii="Lucida Grande" w:hAnsi="Lucida Grande" w:cs="Lucida Grande"/>
      <w:sz w:val="18"/>
      <w:szCs w:val="18"/>
      <w:lang w:val="en-GB"/>
    </w:rPr>
  </w:style>
  <w:style w:type="character" w:styleId="PageNumber">
    <w:name w:val="page number"/>
    <w:basedOn w:val="DefaultParagraphFont"/>
    <w:unhideWhenUsed/>
    <w:rsid w:val="009802D2"/>
  </w:style>
  <w:style w:type="character" w:styleId="Hyperlink">
    <w:name w:val="Hyperlink"/>
    <w:basedOn w:val="DefaultParagraphFont"/>
    <w:unhideWhenUsed/>
    <w:rsid w:val="003902E8"/>
    <w:rPr>
      <w:color w:val="0000FF" w:themeColor="hyperlink"/>
      <w:u w:val="single"/>
    </w:rPr>
  </w:style>
  <w:style w:type="paragraph" w:styleId="NormalWeb">
    <w:name w:val="Normal (Web)"/>
    <w:basedOn w:val="Normal"/>
    <w:uiPriority w:val="99"/>
    <w:unhideWhenUsed/>
    <w:rsid w:val="00945EAB"/>
    <w:pPr>
      <w:spacing w:before="100" w:beforeAutospacing="1" w:after="100" w:afterAutospacing="1"/>
    </w:pPr>
  </w:style>
  <w:style w:type="paragraph" w:customStyle="1" w:styleId="ColorfulList-Accent11">
    <w:name w:val="Colorful List - Accent 11"/>
    <w:basedOn w:val="Normal"/>
    <w:uiPriority w:val="72"/>
    <w:qFormat/>
    <w:rsid w:val="00B35B24"/>
    <w:pPr>
      <w:ind w:left="708"/>
    </w:pPr>
    <w:rPr>
      <w:rFonts w:eastAsia="Times New Roman"/>
      <w:lang w:eastAsia="fr-FR"/>
    </w:rPr>
  </w:style>
  <w:style w:type="character" w:customStyle="1" w:styleId="Heading1Char">
    <w:name w:val="Heading 1 Char"/>
    <w:basedOn w:val="DefaultParagraphFont"/>
    <w:link w:val="Heading1"/>
    <w:uiPriority w:val="1"/>
    <w:rsid w:val="00532915"/>
    <w:rPr>
      <w:rFonts w:ascii="Arial" w:eastAsia="Arial" w:hAnsi="Arial" w:cs="Arial"/>
      <w:b/>
      <w:bCs/>
      <w:sz w:val="22"/>
      <w:szCs w:val="22"/>
    </w:rPr>
  </w:style>
  <w:style w:type="paragraph" w:customStyle="1" w:styleId="Paragraphestandard">
    <w:name w:val="[Paragraphe standard]"/>
    <w:basedOn w:val="Normal"/>
    <w:rsid w:val="00532915"/>
    <w:pPr>
      <w:widowControl w:val="0"/>
      <w:autoSpaceDE w:val="0"/>
      <w:autoSpaceDN w:val="0"/>
      <w:adjustRightInd w:val="0"/>
      <w:spacing w:line="288" w:lineRule="auto"/>
      <w:textAlignment w:val="center"/>
    </w:pPr>
    <w:rPr>
      <w:rFonts w:ascii="Times-Roman" w:eastAsia="Times New Roman" w:hAnsi="Times-Roman"/>
      <w:color w:val="000000"/>
      <w:lang w:val="fr-FR" w:eastAsia="fr-FR"/>
    </w:rPr>
  </w:style>
  <w:style w:type="paragraph" w:customStyle="1" w:styleId="MediumGrid1-Accent21">
    <w:name w:val="Medium Grid 1 - Accent 21"/>
    <w:basedOn w:val="Normal"/>
    <w:uiPriority w:val="34"/>
    <w:qFormat/>
    <w:rsid w:val="00532915"/>
    <w:pPr>
      <w:spacing w:after="200" w:line="276" w:lineRule="auto"/>
      <w:ind w:left="720"/>
      <w:contextualSpacing/>
    </w:pPr>
    <w:rPr>
      <w:rFonts w:ascii="Calibri" w:eastAsia="Calibri" w:hAnsi="Calibri"/>
      <w:sz w:val="22"/>
      <w:szCs w:val="22"/>
      <w:lang w:val="nl-BE"/>
    </w:rPr>
  </w:style>
  <w:style w:type="character" w:styleId="CommentReference">
    <w:name w:val="annotation reference"/>
    <w:basedOn w:val="DefaultParagraphFont"/>
    <w:uiPriority w:val="99"/>
    <w:semiHidden/>
    <w:unhideWhenUsed/>
    <w:rsid w:val="00532915"/>
    <w:rPr>
      <w:sz w:val="18"/>
      <w:szCs w:val="18"/>
    </w:rPr>
  </w:style>
  <w:style w:type="paragraph" w:styleId="CommentText">
    <w:name w:val="annotation text"/>
    <w:basedOn w:val="Normal"/>
    <w:link w:val="CommentTextChar"/>
    <w:uiPriority w:val="99"/>
    <w:semiHidden/>
    <w:unhideWhenUsed/>
    <w:rsid w:val="00532915"/>
    <w:rPr>
      <w:rFonts w:eastAsia="Times New Roman"/>
      <w:lang w:eastAsia="fr-FR"/>
    </w:rPr>
  </w:style>
  <w:style w:type="character" w:customStyle="1" w:styleId="CommentTextChar">
    <w:name w:val="Comment Text Char"/>
    <w:basedOn w:val="DefaultParagraphFont"/>
    <w:link w:val="CommentText"/>
    <w:uiPriority w:val="99"/>
    <w:semiHidden/>
    <w:rsid w:val="00532915"/>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uiPriority w:val="99"/>
    <w:semiHidden/>
    <w:unhideWhenUsed/>
    <w:rsid w:val="00532915"/>
    <w:rPr>
      <w:b/>
      <w:bCs/>
      <w:sz w:val="20"/>
      <w:szCs w:val="20"/>
    </w:rPr>
  </w:style>
  <w:style w:type="character" w:customStyle="1" w:styleId="CommentSubjectChar">
    <w:name w:val="Comment Subject Char"/>
    <w:basedOn w:val="CommentTextChar"/>
    <w:link w:val="CommentSubject"/>
    <w:uiPriority w:val="99"/>
    <w:semiHidden/>
    <w:rsid w:val="00532915"/>
    <w:rPr>
      <w:rFonts w:ascii="Times New Roman" w:eastAsia="Times New Roman" w:hAnsi="Times New Roman" w:cs="Times New Roman"/>
      <w:b/>
      <w:bCs/>
      <w:sz w:val="20"/>
      <w:szCs w:val="20"/>
      <w:lang w:eastAsia="fr-FR"/>
    </w:rPr>
  </w:style>
  <w:style w:type="paragraph" w:styleId="Revision">
    <w:name w:val="Revision"/>
    <w:hidden/>
    <w:uiPriority w:val="99"/>
    <w:semiHidden/>
    <w:rsid w:val="00532915"/>
    <w:rPr>
      <w:rFonts w:ascii="Times New Roman" w:eastAsia="Times New Roman" w:hAnsi="Times New Roman" w:cs="Times New Roman"/>
      <w:lang w:eastAsia="fr-FR"/>
    </w:rPr>
  </w:style>
  <w:style w:type="paragraph" w:styleId="BodyText">
    <w:name w:val="Body Text"/>
    <w:basedOn w:val="Normal"/>
    <w:link w:val="BodyTextChar"/>
    <w:uiPriority w:val="1"/>
    <w:qFormat/>
    <w:rsid w:val="00532915"/>
    <w:pPr>
      <w:widowControl w:val="0"/>
      <w:spacing w:before="1"/>
    </w:pPr>
    <w:rPr>
      <w:rFonts w:ascii="Arial" w:eastAsia="Arial" w:hAnsi="Arial" w:cs="Arial"/>
      <w:sz w:val="22"/>
      <w:szCs w:val="22"/>
    </w:rPr>
  </w:style>
  <w:style w:type="character" w:customStyle="1" w:styleId="BodyTextChar">
    <w:name w:val="Body Text Char"/>
    <w:basedOn w:val="DefaultParagraphFont"/>
    <w:link w:val="BodyText"/>
    <w:uiPriority w:val="1"/>
    <w:rsid w:val="00532915"/>
    <w:rPr>
      <w:rFonts w:ascii="Arial" w:eastAsia="Arial" w:hAnsi="Arial" w:cs="Arial"/>
      <w:sz w:val="22"/>
      <w:szCs w:val="22"/>
    </w:rPr>
  </w:style>
  <w:style w:type="character" w:styleId="Strong">
    <w:name w:val="Strong"/>
    <w:basedOn w:val="DefaultParagraphFont"/>
    <w:uiPriority w:val="22"/>
    <w:qFormat/>
    <w:rsid w:val="00696AFC"/>
    <w:rPr>
      <w:b/>
      <w:bCs/>
    </w:rPr>
  </w:style>
  <w:style w:type="paragraph" w:styleId="NoSpacing">
    <w:name w:val="No Spacing"/>
    <w:uiPriority w:val="1"/>
    <w:qFormat/>
    <w:rsid w:val="00696AFC"/>
    <w:rPr>
      <w:rFonts w:eastAsiaTheme="minorHAnsi"/>
      <w:lang w:val="en-GB"/>
    </w:rPr>
  </w:style>
  <w:style w:type="character" w:customStyle="1" w:styleId="Style1">
    <w:name w:val="Style1"/>
    <w:basedOn w:val="DefaultParagraphFont"/>
    <w:uiPriority w:val="1"/>
    <w:rsid w:val="007E3CA8"/>
  </w:style>
  <w:style w:type="character" w:styleId="UnresolvedMention">
    <w:name w:val="Unresolved Mention"/>
    <w:basedOn w:val="DefaultParagraphFont"/>
    <w:uiPriority w:val="99"/>
    <w:semiHidden/>
    <w:unhideWhenUsed/>
    <w:rsid w:val="008B6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515">
      <w:bodyDiv w:val="1"/>
      <w:marLeft w:val="0"/>
      <w:marRight w:val="0"/>
      <w:marTop w:val="0"/>
      <w:marBottom w:val="0"/>
      <w:divBdr>
        <w:top w:val="none" w:sz="0" w:space="0" w:color="auto"/>
        <w:left w:val="none" w:sz="0" w:space="0" w:color="auto"/>
        <w:bottom w:val="none" w:sz="0" w:space="0" w:color="auto"/>
        <w:right w:val="none" w:sz="0" w:space="0" w:color="auto"/>
      </w:divBdr>
      <w:divsChild>
        <w:div w:id="744844195">
          <w:marLeft w:val="274"/>
          <w:marRight w:val="0"/>
          <w:marTop w:val="0"/>
          <w:marBottom w:val="0"/>
          <w:divBdr>
            <w:top w:val="none" w:sz="0" w:space="0" w:color="auto"/>
            <w:left w:val="none" w:sz="0" w:space="0" w:color="auto"/>
            <w:bottom w:val="none" w:sz="0" w:space="0" w:color="auto"/>
            <w:right w:val="none" w:sz="0" w:space="0" w:color="auto"/>
          </w:divBdr>
        </w:div>
        <w:div w:id="373893825">
          <w:marLeft w:val="274"/>
          <w:marRight w:val="0"/>
          <w:marTop w:val="0"/>
          <w:marBottom w:val="0"/>
          <w:divBdr>
            <w:top w:val="none" w:sz="0" w:space="0" w:color="auto"/>
            <w:left w:val="none" w:sz="0" w:space="0" w:color="auto"/>
            <w:bottom w:val="none" w:sz="0" w:space="0" w:color="auto"/>
            <w:right w:val="none" w:sz="0" w:space="0" w:color="auto"/>
          </w:divBdr>
        </w:div>
        <w:div w:id="583953676">
          <w:marLeft w:val="274"/>
          <w:marRight w:val="0"/>
          <w:marTop w:val="0"/>
          <w:marBottom w:val="0"/>
          <w:divBdr>
            <w:top w:val="none" w:sz="0" w:space="0" w:color="auto"/>
            <w:left w:val="none" w:sz="0" w:space="0" w:color="auto"/>
            <w:bottom w:val="none" w:sz="0" w:space="0" w:color="auto"/>
            <w:right w:val="none" w:sz="0" w:space="0" w:color="auto"/>
          </w:divBdr>
        </w:div>
        <w:div w:id="245572343">
          <w:marLeft w:val="274"/>
          <w:marRight w:val="0"/>
          <w:marTop w:val="0"/>
          <w:marBottom w:val="0"/>
          <w:divBdr>
            <w:top w:val="none" w:sz="0" w:space="0" w:color="auto"/>
            <w:left w:val="none" w:sz="0" w:space="0" w:color="auto"/>
            <w:bottom w:val="none" w:sz="0" w:space="0" w:color="auto"/>
            <w:right w:val="none" w:sz="0" w:space="0" w:color="auto"/>
          </w:divBdr>
        </w:div>
        <w:div w:id="1808820016">
          <w:marLeft w:val="274"/>
          <w:marRight w:val="0"/>
          <w:marTop w:val="0"/>
          <w:marBottom w:val="0"/>
          <w:divBdr>
            <w:top w:val="none" w:sz="0" w:space="0" w:color="auto"/>
            <w:left w:val="none" w:sz="0" w:space="0" w:color="auto"/>
            <w:bottom w:val="none" w:sz="0" w:space="0" w:color="auto"/>
            <w:right w:val="none" w:sz="0" w:space="0" w:color="auto"/>
          </w:divBdr>
        </w:div>
        <w:div w:id="875852081">
          <w:marLeft w:val="274"/>
          <w:marRight w:val="0"/>
          <w:marTop w:val="0"/>
          <w:marBottom w:val="0"/>
          <w:divBdr>
            <w:top w:val="none" w:sz="0" w:space="0" w:color="auto"/>
            <w:left w:val="none" w:sz="0" w:space="0" w:color="auto"/>
            <w:bottom w:val="none" w:sz="0" w:space="0" w:color="auto"/>
            <w:right w:val="none" w:sz="0" w:space="0" w:color="auto"/>
          </w:divBdr>
        </w:div>
      </w:divsChild>
    </w:div>
    <w:div w:id="361437646">
      <w:bodyDiv w:val="1"/>
      <w:marLeft w:val="0"/>
      <w:marRight w:val="0"/>
      <w:marTop w:val="0"/>
      <w:marBottom w:val="0"/>
      <w:divBdr>
        <w:top w:val="none" w:sz="0" w:space="0" w:color="auto"/>
        <w:left w:val="none" w:sz="0" w:space="0" w:color="auto"/>
        <w:bottom w:val="none" w:sz="0" w:space="0" w:color="auto"/>
        <w:right w:val="none" w:sz="0" w:space="0" w:color="auto"/>
      </w:divBdr>
    </w:div>
    <w:div w:id="432284109">
      <w:bodyDiv w:val="1"/>
      <w:marLeft w:val="0"/>
      <w:marRight w:val="0"/>
      <w:marTop w:val="0"/>
      <w:marBottom w:val="0"/>
      <w:divBdr>
        <w:top w:val="none" w:sz="0" w:space="0" w:color="auto"/>
        <w:left w:val="none" w:sz="0" w:space="0" w:color="auto"/>
        <w:bottom w:val="none" w:sz="0" w:space="0" w:color="auto"/>
        <w:right w:val="none" w:sz="0" w:space="0" w:color="auto"/>
      </w:divBdr>
      <w:divsChild>
        <w:div w:id="1254779540">
          <w:marLeft w:val="274"/>
          <w:marRight w:val="0"/>
          <w:marTop w:val="0"/>
          <w:marBottom w:val="0"/>
          <w:divBdr>
            <w:top w:val="none" w:sz="0" w:space="0" w:color="auto"/>
            <w:left w:val="none" w:sz="0" w:space="0" w:color="auto"/>
            <w:bottom w:val="none" w:sz="0" w:space="0" w:color="auto"/>
            <w:right w:val="none" w:sz="0" w:space="0" w:color="auto"/>
          </w:divBdr>
        </w:div>
        <w:div w:id="1099175726">
          <w:marLeft w:val="274"/>
          <w:marRight w:val="0"/>
          <w:marTop w:val="0"/>
          <w:marBottom w:val="0"/>
          <w:divBdr>
            <w:top w:val="none" w:sz="0" w:space="0" w:color="auto"/>
            <w:left w:val="none" w:sz="0" w:space="0" w:color="auto"/>
            <w:bottom w:val="none" w:sz="0" w:space="0" w:color="auto"/>
            <w:right w:val="none" w:sz="0" w:space="0" w:color="auto"/>
          </w:divBdr>
        </w:div>
        <w:div w:id="1188061110">
          <w:marLeft w:val="274"/>
          <w:marRight w:val="0"/>
          <w:marTop w:val="0"/>
          <w:marBottom w:val="0"/>
          <w:divBdr>
            <w:top w:val="none" w:sz="0" w:space="0" w:color="auto"/>
            <w:left w:val="none" w:sz="0" w:space="0" w:color="auto"/>
            <w:bottom w:val="none" w:sz="0" w:space="0" w:color="auto"/>
            <w:right w:val="none" w:sz="0" w:space="0" w:color="auto"/>
          </w:divBdr>
        </w:div>
        <w:div w:id="770205814">
          <w:marLeft w:val="274"/>
          <w:marRight w:val="0"/>
          <w:marTop w:val="0"/>
          <w:marBottom w:val="0"/>
          <w:divBdr>
            <w:top w:val="none" w:sz="0" w:space="0" w:color="auto"/>
            <w:left w:val="none" w:sz="0" w:space="0" w:color="auto"/>
            <w:bottom w:val="none" w:sz="0" w:space="0" w:color="auto"/>
            <w:right w:val="none" w:sz="0" w:space="0" w:color="auto"/>
          </w:divBdr>
        </w:div>
        <w:div w:id="1903565255">
          <w:marLeft w:val="274"/>
          <w:marRight w:val="0"/>
          <w:marTop w:val="0"/>
          <w:marBottom w:val="0"/>
          <w:divBdr>
            <w:top w:val="none" w:sz="0" w:space="0" w:color="auto"/>
            <w:left w:val="none" w:sz="0" w:space="0" w:color="auto"/>
            <w:bottom w:val="none" w:sz="0" w:space="0" w:color="auto"/>
            <w:right w:val="none" w:sz="0" w:space="0" w:color="auto"/>
          </w:divBdr>
        </w:div>
        <w:div w:id="808979205">
          <w:marLeft w:val="274"/>
          <w:marRight w:val="0"/>
          <w:marTop w:val="0"/>
          <w:marBottom w:val="0"/>
          <w:divBdr>
            <w:top w:val="none" w:sz="0" w:space="0" w:color="auto"/>
            <w:left w:val="none" w:sz="0" w:space="0" w:color="auto"/>
            <w:bottom w:val="none" w:sz="0" w:space="0" w:color="auto"/>
            <w:right w:val="none" w:sz="0" w:space="0" w:color="auto"/>
          </w:divBdr>
        </w:div>
        <w:div w:id="1130200871">
          <w:marLeft w:val="274"/>
          <w:marRight w:val="0"/>
          <w:marTop w:val="0"/>
          <w:marBottom w:val="0"/>
          <w:divBdr>
            <w:top w:val="none" w:sz="0" w:space="0" w:color="auto"/>
            <w:left w:val="none" w:sz="0" w:space="0" w:color="auto"/>
            <w:bottom w:val="none" w:sz="0" w:space="0" w:color="auto"/>
            <w:right w:val="none" w:sz="0" w:space="0" w:color="auto"/>
          </w:divBdr>
        </w:div>
      </w:divsChild>
    </w:div>
    <w:div w:id="871654640">
      <w:bodyDiv w:val="1"/>
      <w:marLeft w:val="0"/>
      <w:marRight w:val="0"/>
      <w:marTop w:val="0"/>
      <w:marBottom w:val="0"/>
      <w:divBdr>
        <w:top w:val="none" w:sz="0" w:space="0" w:color="auto"/>
        <w:left w:val="none" w:sz="0" w:space="0" w:color="auto"/>
        <w:bottom w:val="none" w:sz="0" w:space="0" w:color="auto"/>
        <w:right w:val="none" w:sz="0" w:space="0" w:color="auto"/>
      </w:divBdr>
    </w:div>
    <w:div w:id="1123621965">
      <w:bodyDiv w:val="1"/>
      <w:marLeft w:val="0"/>
      <w:marRight w:val="0"/>
      <w:marTop w:val="0"/>
      <w:marBottom w:val="0"/>
      <w:divBdr>
        <w:top w:val="none" w:sz="0" w:space="0" w:color="auto"/>
        <w:left w:val="none" w:sz="0" w:space="0" w:color="auto"/>
        <w:bottom w:val="none" w:sz="0" w:space="0" w:color="auto"/>
        <w:right w:val="none" w:sz="0" w:space="0" w:color="auto"/>
      </w:divBdr>
    </w:div>
    <w:div w:id="1148861525">
      <w:bodyDiv w:val="1"/>
      <w:marLeft w:val="0"/>
      <w:marRight w:val="0"/>
      <w:marTop w:val="0"/>
      <w:marBottom w:val="0"/>
      <w:divBdr>
        <w:top w:val="none" w:sz="0" w:space="0" w:color="auto"/>
        <w:left w:val="none" w:sz="0" w:space="0" w:color="auto"/>
        <w:bottom w:val="none" w:sz="0" w:space="0" w:color="auto"/>
        <w:right w:val="none" w:sz="0" w:space="0" w:color="auto"/>
      </w:divBdr>
      <w:divsChild>
        <w:div w:id="542596368">
          <w:marLeft w:val="274"/>
          <w:marRight w:val="0"/>
          <w:marTop w:val="0"/>
          <w:marBottom w:val="0"/>
          <w:divBdr>
            <w:top w:val="none" w:sz="0" w:space="0" w:color="auto"/>
            <w:left w:val="none" w:sz="0" w:space="0" w:color="auto"/>
            <w:bottom w:val="none" w:sz="0" w:space="0" w:color="auto"/>
            <w:right w:val="none" w:sz="0" w:space="0" w:color="auto"/>
          </w:divBdr>
        </w:div>
        <w:div w:id="521944372">
          <w:marLeft w:val="274"/>
          <w:marRight w:val="0"/>
          <w:marTop w:val="0"/>
          <w:marBottom w:val="0"/>
          <w:divBdr>
            <w:top w:val="none" w:sz="0" w:space="0" w:color="auto"/>
            <w:left w:val="none" w:sz="0" w:space="0" w:color="auto"/>
            <w:bottom w:val="none" w:sz="0" w:space="0" w:color="auto"/>
            <w:right w:val="none" w:sz="0" w:space="0" w:color="auto"/>
          </w:divBdr>
        </w:div>
        <w:div w:id="1185175325">
          <w:marLeft w:val="274"/>
          <w:marRight w:val="0"/>
          <w:marTop w:val="0"/>
          <w:marBottom w:val="0"/>
          <w:divBdr>
            <w:top w:val="none" w:sz="0" w:space="0" w:color="auto"/>
            <w:left w:val="none" w:sz="0" w:space="0" w:color="auto"/>
            <w:bottom w:val="none" w:sz="0" w:space="0" w:color="auto"/>
            <w:right w:val="none" w:sz="0" w:space="0" w:color="auto"/>
          </w:divBdr>
        </w:div>
        <w:div w:id="1727223829">
          <w:marLeft w:val="274"/>
          <w:marRight w:val="0"/>
          <w:marTop w:val="0"/>
          <w:marBottom w:val="0"/>
          <w:divBdr>
            <w:top w:val="none" w:sz="0" w:space="0" w:color="auto"/>
            <w:left w:val="none" w:sz="0" w:space="0" w:color="auto"/>
            <w:bottom w:val="none" w:sz="0" w:space="0" w:color="auto"/>
            <w:right w:val="none" w:sz="0" w:space="0" w:color="auto"/>
          </w:divBdr>
        </w:div>
      </w:divsChild>
    </w:div>
    <w:div w:id="1658075384">
      <w:bodyDiv w:val="1"/>
      <w:marLeft w:val="0"/>
      <w:marRight w:val="0"/>
      <w:marTop w:val="0"/>
      <w:marBottom w:val="0"/>
      <w:divBdr>
        <w:top w:val="none" w:sz="0" w:space="0" w:color="auto"/>
        <w:left w:val="none" w:sz="0" w:space="0" w:color="auto"/>
        <w:bottom w:val="none" w:sz="0" w:space="0" w:color="auto"/>
        <w:right w:val="none" w:sz="0" w:space="0" w:color="auto"/>
      </w:divBdr>
    </w:div>
    <w:div w:id="2082365899">
      <w:bodyDiv w:val="1"/>
      <w:marLeft w:val="0"/>
      <w:marRight w:val="0"/>
      <w:marTop w:val="0"/>
      <w:marBottom w:val="0"/>
      <w:divBdr>
        <w:top w:val="none" w:sz="0" w:space="0" w:color="auto"/>
        <w:left w:val="none" w:sz="0" w:space="0" w:color="auto"/>
        <w:bottom w:val="none" w:sz="0" w:space="0" w:color="auto"/>
        <w:right w:val="none" w:sz="0" w:space="0" w:color="auto"/>
      </w:divBdr>
      <w:divsChild>
        <w:div w:id="757094359">
          <w:marLeft w:val="274"/>
          <w:marRight w:val="0"/>
          <w:marTop w:val="0"/>
          <w:marBottom w:val="0"/>
          <w:divBdr>
            <w:top w:val="none" w:sz="0" w:space="0" w:color="auto"/>
            <w:left w:val="none" w:sz="0" w:space="0" w:color="auto"/>
            <w:bottom w:val="none" w:sz="0" w:space="0" w:color="auto"/>
            <w:right w:val="none" w:sz="0" w:space="0" w:color="auto"/>
          </w:divBdr>
        </w:div>
        <w:div w:id="2050182111">
          <w:marLeft w:val="274"/>
          <w:marRight w:val="0"/>
          <w:marTop w:val="0"/>
          <w:marBottom w:val="0"/>
          <w:divBdr>
            <w:top w:val="none" w:sz="0" w:space="0" w:color="auto"/>
            <w:left w:val="none" w:sz="0" w:space="0" w:color="auto"/>
            <w:bottom w:val="none" w:sz="0" w:space="0" w:color="auto"/>
            <w:right w:val="none" w:sz="0" w:space="0" w:color="auto"/>
          </w:divBdr>
        </w:div>
        <w:div w:id="720592335">
          <w:marLeft w:val="274"/>
          <w:marRight w:val="0"/>
          <w:marTop w:val="0"/>
          <w:marBottom w:val="0"/>
          <w:divBdr>
            <w:top w:val="none" w:sz="0" w:space="0" w:color="auto"/>
            <w:left w:val="none" w:sz="0" w:space="0" w:color="auto"/>
            <w:bottom w:val="none" w:sz="0" w:space="0" w:color="auto"/>
            <w:right w:val="none" w:sz="0" w:space="0" w:color="auto"/>
          </w:divBdr>
        </w:div>
        <w:div w:id="1372339648">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bonasgroup.com?subject=KYC%20&amp;%20Registration%20Form%20Colour%20Gem%20Tenter%20"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ram\AppData\Local\Temp\Precious%20Stones%20Dealer%20Licence%20Template-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C2BAE9-7158-460A-A2A3-68EF6D1F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Precious Stones Dealer Licence Template-7</Template>
  <TotalTime>5</TotalTime>
  <Pages>17</Pages>
  <Words>10965</Words>
  <Characters>60308</Characters>
  <Application>Microsoft Office Word</Application>
  <DocSecurity>0</DocSecurity>
  <Lines>502</Lines>
  <Paragraphs>142</Paragraphs>
  <ScaleCrop>false</ScaleCrop>
  <HeadingPairs>
    <vt:vector size="2" baseType="variant">
      <vt:variant>
        <vt:lpstr>Title</vt:lpstr>
      </vt:variant>
      <vt:variant>
        <vt:i4>1</vt:i4>
      </vt:variant>
    </vt:vector>
  </HeadingPairs>
  <TitlesOfParts>
    <vt:vector size="1" baseType="lpstr">
      <vt:lpstr/>
    </vt:vector>
  </TitlesOfParts>
  <Manager/>
  <Company>Bonas Americas Inc. / Bonas Amériques Inc.</Company>
  <LinksUpToDate>false</LinksUpToDate>
  <CharactersWithSpaces>71131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Jimmy Gove</cp:lastModifiedBy>
  <cp:revision>4</cp:revision>
  <cp:lastPrinted>2016-08-25T16:51:00Z</cp:lastPrinted>
  <dcterms:created xsi:type="dcterms:W3CDTF">2021-01-08T14:04:00Z</dcterms:created>
  <dcterms:modified xsi:type="dcterms:W3CDTF">2021-02-09T13:08:00Z</dcterms:modified>
  <cp:category/>
</cp:coreProperties>
</file>